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63B8" w14:textId="48A8FA3F" w:rsidR="00380E2A" w:rsidRPr="00380E2A" w:rsidRDefault="00F23D07" w:rsidP="00380E2A">
      <w:pPr>
        <w:pStyle w:val="NoSpacing"/>
        <w:ind w:left="720" w:hanging="720"/>
        <w:jc w:val="center"/>
        <w:rPr>
          <w:rFonts w:ascii="Arial" w:hAnsi="Arial" w:cs="Arial"/>
          <w:b/>
          <w:bCs/>
          <w:sz w:val="28"/>
          <w:szCs w:val="28"/>
          <w:lang w:eastAsia="en-US"/>
        </w:rPr>
      </w:pPr>
      <w:r>
        <w:rPr>
          <w:rFonts w:ascii="Arial" w:hAnsi="Arial" w:cs="Arial"/>
          <w:b/>
          <w:bCs/>
          <w:sz w:val="28"/>
          <w:szCs w:val="28"/>
          <w:lang w:eastAsia="en-US"/>
        </w:rPr>
        <w:t>CARDIFF SOUTH EAST CLUSTER</w:t>
      </w:r>
      <w:r w:rsidRPr="00380E2A">
        <w:rPr>
          <w:rFonts w:ascii="Arial" w:hAnsi="Arial" w:cs="Arial"/>
          <w:b/>
          <w:bCs/>
          <w:sz w:val="28"/>
          <w:szCs w:val="28"/>
          <w:lang w:eastAsia="en-US"/>
        </w:rPr>
        <w:t xml:space="preserve"> PRIVACY </w:t>
      </w:r>
      <w:r w:rsidR="00380E2A" w:rsidRPr="00380E2A">
        <w:rPr>
          <w:rFonts w:ascii="Arial" w:hAnsi="Arial" w:cs="Arial"/>
          <w:b/>
          <w:bCs/>
          <w:sz w:val="28"/>
          <w:szCs w:val="28"/>
          <w:lang w:eastAsia="en-US"/>
        </w:rPr>
        <w:t>NOTICE</w:t>
      </w:r>
    </w:p>
    <w:p w14:paraId="0FF47AEA" w14:textId="3F2D1C90" w:rsidR="00380E2A" w:rsidRPr="00380E2A" w:rsidRDefault="00380E2A" w:rsidP="00380E2A">
      <w:pPr>
        <w:pStyle w:val="NoSpacing"/>
        <w:ind w:firstLine="720"/>
        <w:jc w:val="center"/>
        <w:rPr>
          <w:rFonts w:ascii="Arial" w:hAnsi="Arial" w:cs="Arial"/>
          <w:b/>
          <w:bCs/>
          <w:i/>
          <w:sz w:val="20"/>
          <w:szCs w:val="20"/>
          <w:lang w:eastAsia="en-US"/>
        </w:rPr>
      </w:pPr>
      <w:r w:rsidRPr="00380E2A">
        <w:rPr>
          <w:rFonts w:ascii="Arial" w:hAnsi="Arial" w:cs="Arial"/>
          <w:b/>
          <w:bCs/>
          <w:i/>
          <w:sz w:val="20"/>
          <w:szCs w:val="20"/>
          <w:lang w:eastAsia="en-US"/>
        </w:rPr>
        <w:t xml:space="preserve">ADDENDUM TO OVERARCHING </w:t>
      </w:r>
      <w:r w:rsidR="00F23D07">
        <w:rPr>
          <w:rFonts w:ascii="Arial" w:hAnsi="Arial" w:cs="Arial"/>
          <w:b/>
          <w:bCs/>
          <w:i/>
          <w:sz w:val="20"/>
          <w:szCs w:val="20"/>
          <w:lang w:eastAsia="en-US"/>
        </w:rPr>
        <w:t xml:space="preserve">GP </w:t>
      </w:r>
      <w:r w:rsidRPr="00380E2A">
        <w:rPr>
          <w:rFonts w:ascii="Arial" w:hAnsi="Arial" w:cs="Arial"/>
          <w:b/>
          <w:bCs/>
          <w:i/>
          <w:sz w:val="20"/>
          <w:szCs w:val="20"/>
          <w:lang w:eastAsia="en-US"/>
        </w:rPr>
        <w:t>PRACTICE PRIVACY NOTICE</w:t>
      </w:r>
    </w:p>
    <w:p w14:paraId="311C1A3B" w14:textId="77777777" w:rsidR="00380E2A" w:rsidRPr="00446633" w:rsidRDefault="00380E2A" w:rsidP="00380E2A">
      <w:pPr>
        <w:pStyle w:val="NoSpacing"/>
        <w:rPr>
          <w:rFonts w:ascii="Arial" w:hAnsi="Arial" w:cs="Arial"/>
          <w:sz w:val="16"/>
          <w:szCs w:val="16"/>
          <w:lang w:eastAsia="en-US"/>
        </w:rPr>
      </w:pPr>
    </w:p>
    <w:p w14:paraId="44CC81E6" w14:textId="44C5E6C0" w:rsidR="00F23D07" w:rsidRDefault="000B7340" w:rsidP="00F23D07">
      <w:pPr>
        <w:pStyle w:val="NoSpacing"/>
        <w:jc w:val="both"/>
        <w:rPr>
          <w:rFonts w:ascii="Arial" w:hAnsi="Arial" w:cs="Arial"/>
          <w:sz w:val="22"/>
          <w:szCs w:val="22"/>
          <w:lang w:eastAsia="en-US"/>
        </w:rPr>
      </w:pPr>
      <w:r w:rsidRPr="00595B6E">
        <w:rPr>
          <w:rFonts w:ascii="Arial" w:hAnsi="Arial" w:cs="Arial"/>
          <w:sz w:val="22"/>
          <w:szCs w:val="22"/>
          <w:lang w:eastAsia="en-US"/>
        </w:rPr>
        <w:t xml:space="preserve">This Privacy Notice </w:t>
      </w:r>
      <w:r>
        <w:rPr>
          <w:rFonts w:ascii="Arial" w:hAnsi="Arial" w:cs="Arial"/>
          <w:sz w:val="22"/>
          <w:szCs w:val="22"/>
          <w:lang w:eastAsia="en-US"/>
        </w:rPr>
        <w:t>e</w:t>
      </w:r>
      <w:r w:rsidRPr="00595B6E">
        <w:rPr>
          <w:rFonts w:ascii="Arial" w:hAnsi="Arial" w:cs="Arial"/>
          <w:sz w:val="22"/>
          <w:szCs w:val="22"/>
          <w:lang w:eastAsia="en-US"/>
        </w:rPr>
        <w:t>xplain</w:t>
      </w:r>
      <w:r>
        <w:rPr>
          <w:rFonts w:ascii="Arial" w:hAnsi="Arial" w:cs="Arial"/>
          <w:sz w:val="22"/>
          <w:szCs w:val="22"/>
          <w:lang w:eastAsia="en-US"/>
        </w:rPr>
        <w:t>s</w:t>
      </w:r>
      <w:r w:rsidRPr="00595B6E">
        <w:rPr>
          <w:rFonts w:ascii="Arial" w:hAnsi="Arial" w:cs="Arial"/>
          <w:sz w:val="22"/>
          <w:szCs w:val="22"/>
          <w:lang w:eastAsia="en-US"/>
        </w:rPr>
        <w:t xml:space="preserve"> how the Cardiff South East Cluster uses your personal data for the purpose of </w:t>
      </w:r>
      <w:r w:rsidR="00F23D07">
        <w:rPr>
          <w:rFonts w:ascii="Arial" w:hAnsi="Arial" w:cs="Arial"/>
          <w:sz w:val="22"/>
          <w:szCs w:val="22"/>
          <w:lang w:eastAsia="en-US"/>
        </w:rPr>
        <w:t xml:space="preserve">GP’s, Dentists, Pharmacists, Optometrists, Nurses and other Allied Health Professionals such as Psychologists, Therapists, Dieticians etc., the </w:t>
      </w:r>
      <w:r w:rsidRPr="00595B6E">
        <w:rPr>
          <w:rFonts w:ascii="Arial" w:hAnsi="Arial" w:cs="Arial"/>
          <w:sz w:val="22"/>
          <w:szCs w:val="22"/>
          <w:lang w:eastAsia="en-US"/>
        </w:rPr>
        <w:t>S</w:t>
      </w:r>
      <w:r w:rsidR="00BD6E05">
        <w:rPr>
          <w:rFonts w:ascii="Arial" w:hAnsi="Arial" w:cs="Arial"/>
          <w:sz w:val="22"/>
          <w:szCs w:val="22"/>
          <w:lang w:eastAsia="en-US"/>
        </w:rPr>
        <w:t xml:space="preserve">outh East Wellbeing Centre, Cardiff (SEWeCC) </w:t>
      </w:r>
      <w:r w:rsidRPr="00595B6E">
        <w:rPr>
          <w:rFonts w:ascii="Arial" w:hAnsi="Arial" w:cs="Arial"/>
          <w:sz w:val="22"/>
          <w:szCs w:val="22"/>
          <w:lang w:eastAsia="en-US"/>
        </w:rPr>
        <w:t>and MDT meetings</w:t>
      </w:r>
      <w:r>
        <w:rPr>
          <w:rFonts w:ascii="Arial" w:hAnsi="Arial" w:cs="Arial"/>
          <w:sz w:val="22"/>
          <w:szCs w:val="22"/>
          <w:lang w:eastAsia="en-US"/>
        </w:rPr>
        <w:t xml:space="preserve"> that involves sharing this with 3</w:t>
      </w:r>
      <w:r w:rsidRPr="000B7340">
        <w:rPr>
          <w:rFonts w:ascii="Arial" w:hAnsi="Arial" w:cs="Arial"/>
          <w:sz w:val="22"/>
          <w:szCs w:val="22"/>
          <w:vertAlign w:val="superscript"/>
          <w:lang w:eastAsia="en-US"/>
        </w:rPr>
        <w:t>rd</w:t>
      </w:r>
      <w:r>
        <w:rPr>
          <w:rFonts w:ascii="Arial" w:hAnsi="Arial" w:cs="Arial"/>
          <w:sz w:val="22"/>
          <w:szCs w:val="22"/>
          <w:lang w:eastAsia="en-US"/>
        </w:rPr>
        <w:t xml:space="preserve"> sector organisations as necessary</w:t>
      </w:r>
      <w:r w:rsidR="00F23D07" w:rsidRPr="00F23D07">
        <w:rPr>
          <w:rFonts w:ascii="Arial" w:hAnsi="Arial" w:cs="Arial"/>
          <w:sz w:val="22"/>
          <w:szCs w:val="22"/>
          <w:lang w:eastAsia="en-US"/>
        </w:rPr>
        <w:t xml:space="preserve"> </w:t>
      </w:r>
      <w:r w:rsidR="00F23D07">
        <w:rPr>
          <w:rFonts w:ascii="Arial" w:hAnsi="Arial" w:cs="Arial"/>
          <w:sz w:val="22"/>
          <w:szCs w:val="22"/>
          <w:lang w:eastAsia="en-US"/>
        </w:rPr>
        <w:t xml:space="preserve">so </w:t>
      </w:r>
      <w:r w:rsidR="00F23D07">
        <w:rPr>
          <w:rFonts w:ascii="Arial" w:hAnsi="Arial" w:cs="Arial"/>
          <w:sz w:val="22"/>
          <w:szCs w:val="22"/>
          <w:lang w:eastAsia="en-US"/>
        </w:rPr>
        <w:t xml:space="preserve">they can help </w:t>
      </w:r>
      <w:r w:rsidR="00F23D07" w:rsidRPr="00595B6E">
        <w:rPr>
          <w:rFonts w:ascii="Arial" w:hAnsi="Arial" w:cs="Arial"/>
          <w:sz w:val="22"/>
          <w:szCs w:val="22"/>
          <w:lang w:eastAsia="en-US"/>
        </w:rPr>
        <w:t xml:space="preserve">you with your healthcare needs. </w:t>
      </w:r>
    </w:p>
    <w:p w14:paraId="5DC06EC4" w14:textId="77777777" w:rsidR="000B7340" w:rsidRPr="006A3EA2" w:rsidRDefault="000B7340" w:rsidP="00380E2A">
      <w:pPr>
        <w:pStyle w:val="NoSpacing"/>
        <w:rPr>
          <w:rFonts w:ascii="Arial" w:hAnsi="Arial" w:cs="Arial"/>
          <w:b/>
          <w:bCs/>
          <w:sz w:val="16"/>
          <w:szCs w:val="16"/>
          <w:u w:val="single"/>
          <w:lang w:eastAsia="en-US"/>
        </w:rPr>
      </w:pPr>
    </w:p>
    <w:p w14:paraId="3A663629" w14:textId="76094195" w:rsidR="00380E2A" w:rsidRPr="00B10ED7" w:rsidRDefault="00380E2A" w:rsidP="00380E2A">
      <w:pPr>
        <w:pStyle w:val="NoSpacing"/>
        <w:rPr>
          <w:rFonts w:ascii="Arial" w:hAnsi="Arial" w:cs="Arial"/>
          <w:b/>
          <w:bCs/>
          <w:sz w:val="22"/>
          <w:szCs w:val="22"/>
          <w:u w:val="single"/>
          <w:lang w:eastAsia="en-US"/>
        </w:rPr>
      </w:pPr>
      <w:r w:rsidRPr="00B10ED7">
        <w:rPr>
          <w:rFonts w:ascii="Arial" w:hAnsi="Arial" w:cs="Arial"/>
          <w:b/>
          <w:bCs/>
          <w:sz w:val="22"/>
          <w:szCs w:val="22"/>
          <w:u w:val="single"/>
          <w:lang w:eastAsia="en-US"/>
        </w:rPr>
        <w:t xml:space="preserve">What is the </w:t>
      </w:r>
      <w:r>
        <w:rPr>
          <w:rFonts w:ascii="Arial" w:hAnsi="Arial" w:cs="Arial"/>
          <w:b/>
          <w:bCs/>
          <w:sz w:val="22"/>
          <w:szCs w:val="22"/>
          <w:u w:val="single"/>
          <w:lang w:eastAsia="en-US"/>
        </w:rPr>
        <w:t>South East Wellbeing Centre, Cardiff</w:t>
      </w:r>
      <w:r w:rsidR="000B7340">
        <w:rPr>
          <w:rFonts w:ascii="Arial" w:hAnsi="Arial" w:cs="Arial"/>
          <w:b/>
          <w:bCs/>
          <w:sz w:val="22"/>
          <w:szCs w:val="22"/>
          <w:u w:val="single"/>
          <w:lang w:eastAsia="en-US"/>
        </w:rPr>
        <w:t xml:space="preserve"> </w:t>
      </w:r>
      <w:r w:rsidR="006A3EA2">
        <w:rPr>
          <w:rFonts w:ascii="Arial" w:hAnsi="Arial" w:cs="Arial"/>
          <w:b/>
          <w:bCs/>
          <w:sz w:val="22"/>
          <w:szCs w:val="22"/>
          <w:u w:val="single"/>
          <w:lang w:eastAsia="en-US"/>
        </w:rPr>
        <w:t>(</w:t>
      </w:r>
      <w:r w:rsidR="000B7340">
        <w:rPr>
          <w:rFonts w:ascii="Arial" w:hAnsi="Arial" w:cs="Arial"/>
          <w:b/>
          <w:bCs/>
          <w:sz w:val="22"/>
          <w:szCs w:val="22"/>
          <w:u w:val="single"/>
          <w:lang w:eastAsia="en-US"/>
        </w:rPr>
        <w:t>SEWeCC</w:t>
      </w:r>
      <w:r w:rsidR="006A3EA2">
        <w:rPr>
          <w:rFonts w:ascii="Arial" w:hAnsi="Arial" w:cs="Arial"/>
          <w:b/>
          <w:bCs/>
          <w:sz w:val="22"/>
          <w:szCs w:val="22"/>
          <w:u w:val="single"/>
          <w:lang w:eastAsia="en-US"/>
        </w:rPr>
        <w:t>)</w:t>
      </w:r>
      <w:r w:rsidRPr="00B10ED7">
        <w:rPr>
          <w:rFonts w:ascii="Arial" w:hAnsi="Arial" w:cs="Arial"/>
          <w:b/>
          <w:bCs/>
          <w:sz w:val="22"/>
          <w:szCs w:val="22"/>
          <w:u w:val="single"/>
          <w:lang w:eastAsia="en-US"/>
        </w:rPr>
        <w:t>?</w:t>
      </w:r>
    </w:p>
    <w:p w14:paraId="7E389E61" w14:textId="77777777" w:rsidR="00380E2A" w:rsidRPr="00BF4006" w:rsidRDefault="00380E2A" w:rsidP="00380E2A">
      <w:pPr>
        <w:pStyle w:val="NoSpacing"/>
        <w:rPr>
          <w:rFonts w:ascii="Arial" w:hAnsi="Arial" w:cs="Arial"/>
          <w:sz w:val="12"/>
          <w:szCs w:val="12"/>
          <w:lang w:eastAsia="en-US"/>
        </w:rPr>
      </w:pPr>
    </w:p>
    <w:p w14:paraId="5D20E71F" w14:textId="6C382E1F" w:rsidR="00380E2A" w:rsidRDefault="00380E2A" w:rsidP="00380E2A">
      <w:pPr>
        <w:pStyle w:val="NoSpacing"/>
        <w:jc w:val="both"/>
        <w:rPr>
          <w:rFonts w:ascii="Arial" w:hAnsi="Arial" w:cs="Arial"/>
          <w:iCs/>
          <w:sz w:val="22"/>
          <w:szCs w:val="22"/>
          <w:lang w:eastAsia="en-US"/>
        </w:rPr>
      </w:pPr>
      <w:r w:rsidRPr="00595B6E">
        <w:rPr>
          <w:rFonts w:ascii="Arial" w:hAnsi="Arial" w:cs="Arial"/>
          <w:iCs/>
          <w:sz w:val="22"/>
          <w:szCs w:val="22"/>
          <w:lang w:eastAsia="en-US"/>
        </w:rPr>
        <w:t>This consists of</w:t>
      </w:r>
      <w:r w:rsidR="00F23D07">
        <w:rPr>
          <w:rFonts w:ascii="Arial" w:hAnsi="Arial" w:cs="Arial"/>
          <w:iCs/>
          <w:sz w:val="22"/>
          <w:szCs w:val="22"/>
          <w:lang w:eastAsia="en-US"/>
        </w:rPr>
        <w:t xml:space="preserve"> administrative staff and</w:t>
      </w:r>
      <w:r w:rsidRPr="00595B6E">
        <w:rPr>
          <w:rFonts w:ascii="Arial" w:hAnsi="Arial" w:cs="Arial"/>
          <w:iCs/>
          <w:sz w:val="22"/>
          <w:szCs w:val="22"/>
          <w:lang w:eastAsia="en-US"/>
        </w:rPr>
        <w:t xml:space="preserve"> clinicians who work closely with other healthcare professionals such as physiotherapists and occupational therapists to support you following your discharge from hospital to assist and help you remain at home during your recovery.</w:t>
      </w:r>
    </w:p>
    <w:p w14:paraId="524F8214" w14:textId="77777777" w:rsidR="00380E2A" w:rsidRPr="006A3EA2" w:rsidRDefault="00380E2A" w:rsidP="00380E2A">
      <w:pPr>
        <w:pStyle w:val="NoSpacing"/>
        <w:jc w:val="both"/>
        <w:rPr>
          <w:rFonts w:ascii="Arial" w:hAnsi="Arial" w:cs="Arial"/>
          <w:iCs/>
          <w:sz w:val="16"/>
          <w:szCs w:val="16"/>
          <w:lang w:eastAsia="en-US"/>
        </w:rPr>
      </w:pPr>
    </w:p>
    <w:p w14:paraId="4F3E0FBB" w14:textId="77777777" w:rsidR="00380E2A" w:rsidRPr="00B10ED7" w:rsidRDefault="00380E2A" w:rsidP="00380E2A">
      <w:pPr>
        <w:pStyle w:val="NoSpacing"/>
        <w:rPr>
          <w:rFonts w:ascii="Arial" w:hAnsi="Arial" w:cs="Arial"/>
          <w:b/>
          <w:bCs/>
          <w:sz w:val="22"/>
          <w:szCs w:val="22"/>
          <w:u w:val="single"/>
          <w:lang w:eastAsia="en-US"/>
        </w:rPr>
      </w:pPr>
      <w:r w:rsidRPr="00B10ED7">
        <w:rPr>
          <w:rFonts w:ascii="Arial" w:hAnsi="Arial" w:cs="Arial"/>
          <w:b/>
          <w:bCs/>
          <w:sz w:val="22"/>
          <w:szCs w:val="22"/>
          <w:u w:val="single"/>
          <w:lang w:eastAsia="en-US"/>
        </w:rPr>
        <w:t>What is MDT?</w:t>
      </w:r>
    </w:p>
    <w:p w14:paraId="1AEE6A4D" w14:textId="77777777" w:rsidR="00380E2A" w:rsidRPr="00BF4006" w:rsidRDefault="00380E2A" w:rsidP="00380E2A">
      <w:pPr>
        <w:pStyle w:val="NoSpacing"/>
        <w:rPr>
          <w:rFonts w:ascii="Arial" w:hAnsi="Arial" w:cs="Arial"/>
          <w:sz w:val="12"/>
          <w:szCs w:val="12"/>
          <w:lang w:eastAsia="en-US"/>
        </w:rPr>
      </w:pPr>
    </w:p>
    <w:p w14:paraId="10212A96" w14:textId="6ECF0779" w:rsidR="00BD6E05" w:rsidRDefault="00BD6E05" w:rsidP="00BD6E05">
      <w:pPr>
        <w:pStyle w:val="NoSpacing"/>
        <w:jc w:val="both"/>
        <w:rPr>
          <w:rFonts w:ascii="Arial" w:hAnsi="Arial" w:cs="Arial"/>
          <w:sz w:val="22"/>
          <w:szCs w:val="22"/>
          <w:lang w:eastAsia="en-US"/>
        </w:rPr>
      </w:pPr>
      <w:r w:rsidRPr="00595B6E">
        <w:rPr>
          <w:rFonts w:ascii="Arial" w:hAnsi="Arial" w:cs="Arial"/>
          <w:sz w:val="22"/>
          <w:szCs w:val="22"/>
          <w:lang w:eastAsia="en-US"/>
        </w:rPr>
        <w:t>The purpose of the MDT is to discuss and recommend the best form of treatment and care based on each individual patient’s circumstances</w:t>
      </w:r>
      <w:r w:rsidR="00F23D07">
        <w:rPr>
          <w:rFonts w:ascii="Arial" w:hAnsi="Arial" w:cs="Arial"/>
          <w:sz w:val="22"/>
          <w:szCs w:val="22"/>
          <w:lang w:eastAsia="en-US"/>
        </w:rPr>
        <w:t xml:space="preserve"> so that </w:t>
      </w:r>
      <w:r w:rsidRPr="00595B6E">
        <w:rPr>
          <w:rFonts w:ascii="Arial" w:hAnsi="Arial" w:cs="Arial"/>
          <w:sz w:val="22"/>
          <w:szCs w:val="22"/>
          <w:lang w:eastAsia="en-US"/>
        </w:rPr>
        <w:t xml:space="preserve">we can refer you into </w:t>
      </w:r>
      <w:r w:rsidR="00F23D07">
        <w:rPr>
          <w:rFonts w:ascii="Arial" w:hAnsi="Arial" w:cs="Arial"/>
          <w:sz w:val="22"/>
          <w:szCs w:val="22"/>
          <w:lang w:eastAsia="en-US"/>
        </w:rPr>
        <w:t>an</w:t>
      </w:r>
      <w:r w:rsidRPr="00595B6E">
        <w:rPr>
          <w:rFonts w:ascii="Arial" w:hAnsi="Arial" w:cs="Arial"/>
          <w:sz w:val="22"/>
          <w:szCs w:val="22"/>
          <w:lang w:eastAsia="en-US"/>
        </w:rPr>
        <w:t xml:space="preserve"> MDT meeting for further assessment in relation to your care. </w:t>
      </w:r>
    </w:p>
    <w:p w14:paraId="4A216BB0" w14:textId="77777777" w:rsidR="00BD6E05" w:rsidRPr="006A3EA2" w:rsidRDefault="00BD6E05" w:rsidP="00BD6E05">
      <w:pPr>
        <w:pStyle w:val="NoSpacing"/>
        <w:jc w:val="both"/>
        <w:rPr>
          <w:rFonts w:ascii="Arial" w:hAnsi="Arial" w:cs="Arial"/>
          <w:sz w:val="16"/>
          <w:szCs w:val="16"/>
          <w:lang w:eastAsia="en-US"/>
        </w:rPr>
      </w:pPr>
    </w:p>
    <w:p w14:paraId="1A4BE923" w14:textId="77D9110A"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MDT</w:t>
      </w:r>
      <w:r>
        <w:rPr>
          <w:rFonts w:ascii="Arial" w:hAnsi="Arial" w:cs="Arial"/>
          <w:sz w:val="22"/>
          <w:szCs w:val="22"/>
          <w:lang w:eastAsia="en-US"/>
        </w:rPr>
        <w:t xml:space="preserve"> stands for multi-disciplinary team </w:t>
      </w:r>
      <w:r w:rsidR="00E850A5">
        <w:rPr>
          <w:rFonts w:ascii="Arial" w:hAnsi="Arial" w:cs="Arial"/>
          <w:sz w:val="22"/>
          <w:szCs w:val="22"/>
          <w:lang w:eastAsia="en-US"/>
        </w:rPr>
        <w:t xml:space="preserve">is </w:t>
      </w:r>
      <w:r w:rsidR="002C1E77">
        <w:rPr>
          <w:rFonts w:ascii="Arial" w:hAnsi="Arial" w:cs="Arial"/>
          <w:sz w:val="22"/>
          <w:szCs w:val="22"/>
          <w:lang w:eastAsia="en-US"/>
        </w:rPr>
        <w:t xml:space="preserve">where </w:t>
      </w:r>
      <w:r w:rsidR="00BD6E05">
        <w:rPr>
          <w:rFonts w:ascii="Arial" w:hAnsi="Arial" w:cs="Arial"/>
          <w:sz w:val="22"/>
          <w:szCs w:val="22"/>
          <w:lang w:eastAsia="en-US"/>
        </w:rPr>
        <w:t xml:space="preserve">a range of </w:t>
      </w:r>
      <w:r w:rsidR="00F23D07">
        <w:rPr>
          <w:rFonts w:ascii="Arial" w:hAnsi="Arial" w:cs="Arial"/>
          <w:sz w:val="22"/>
          <w:szCs w:val="22"/>
          <w:lang w:eastAsia="en-US"/>
        </w:rPr>
        <w:t xml:space="preserve">professional </w:t>
      </w:r>
      <w:r w:rsidRPr="00595B6E">
        <w:rPr>
          <w:rFonts w:ascii="Arial" w:hAnsi="Arial" w:cs="Arial"/>
          <w:sz w:val="22"/>
          <w:szCs w:val="22"/>
          <w:lang w:eastAsia="en-US"/>
        </w:rPr>
        <w:t xml:space="preserve">representatives from primary care </w:t>
      </w:r>
      <w:r>
        <w:rPr>
          <w:rFonts w:ascii="Arial" w:hAnsi="Arial" w:cs="Arial"/>
          <w:sz w:val="22"/>
          <w:szCs w:val="22"/>
          <w:lang w:eastAsia="en-US"/>
        </w:rPr>
        <w:t>i.e., G</w:t>
      </w:r>
      <w:r w:rsidRPr="00595B6E">
        <w:rPr>
          <w:rFonts w:ascii="Arial" w:hAnsi="Arial" w:cs="Arial"/>
          <w:sz w:val="22"/>
          <w:szCs w:val="22"/>
          <w:lang w:eastAsia="en-US"/>
        </w:rPr>
        <w:t>Ps</w:t>
      </w:r>
      <w:r w:rsidR="00BD6E05">
        <w:rPr>
          <w:rFonts w:ascii="Arial" w:hAnsi="Arial" w:cs="Arial"/>
          <w:sz w:val="22"/>
          <w:szCs w:val="22"/>
          <w:lang w:eastAsia="en-US"/>
        </w:rPr>
        <w:t xml:space="preserve">, Dentists, Optometrists, Nurses, </w:t>
      </w:r>
      <w:r>
        <w:rPr>
          <w:rFonts w:ascii="Arial" w:hAnsi="Arial" w:cs="Arial"/>
          <w:sz w:val="22"/>
          <w:szCs w:val="22"/>
          <w:lang w:eastAsia="en-US"/>
        </w:rPr>
        <w:t>Pharmacists</w:t>
      </w:r>
      <w:r w:rsidRPr="00595B6E">
        <w:rPr>
          <w:rFonts w:ascii="Arial" w:hAnsi="Arial" w:cs="Arial"/>
          <w:sz w:val="22"/>
          <w:szCs w:val="22"/>
          <w:lang w:eastAsia="en-US"/>
        </w:rPr>
        <w:t>, Cardiff and Vale University Health Board</w:t>
      </w:r>
      <w:r w:rsidR="00BD6E05">
        <w:rPr>
          <w:rFonts w:ascii="Arial" w:hAnsi="Arial" w:cs="Arial"/>
          <w:sz w:val="22"/>
          <w:szCs w:val="22"/>
          <w:lang w:eastAsia="en-US"/>
        </w:rPr>
        <w:t xml:space="preserve"> Allied Health Professionals such as Psychologists, </w:t>
      </w:r>
      <w:r w:rsidR="00F23D07">
        <w:rPr>
          <w:rFonts w:ascii="Arial" w:hAnsi="Arial" w:cs="Arial"/>
          <w:sz w:val="22"/>
          <w:szCs w:val="22"/>
          <w:lang w:eastAsia="en-US"/>
        </w:rPr>
        <w:t>T</w:t>
      </w:r>
      <w:r w:rsidR="00BD6E05">
        <w:rPr>
          <w:rFonts w:ascii="Arial" w:hAnsi="Arial" w:cs="Arial"/>
          <w:sz w:val="22"/>
          <w:szCs w:val="22"/>
          <w:lang w:eastAsia="en-US"/>
        </w:rPr>
        <w:t xml:space="preserve">herapists, </w:t>
      </w:r>
      <w:r w:rsidR="00F23D07">
        <w:rPr>
          <w:rFonts w:ascii="Arial" w:hAnsi="Arial" w:cs="Arial"/>
          <w:sz w:val="22"/>
          <w:szCs w:val="22"/>
          <w:lang w:eastAsia="en-US"/>
        </w:rPr>
        <w:t>D</w:t>
      </w:r>
      <w:r w:rsidR="00BD6E05">
        <w:rPr>
          <w:rFonts w:ascii="Arial" w:hAnsi="Arial" w:cs="Arial"/>
          <w:sz w:val="22"/>
          <w:szCs w:val="22"/>
          <w:lang w:eastAsia="en-US"/>
        </w:rPr>
        <w:t xml:space="preserve">ieticians etc, </w:t>
      </w:r>
      <w:r w:rsidRPr="00595B6E">
        <w:rPr>
          <w:rFonts w:ascii="Arial" w:hAnsi="Arial" w:cs="Arial"/>
          <w:sz w:val="22"/>
          <w:szCs w:val="22"/>
          <w:lang w:eastAsia="en-US"/>
        </w:rPr>
        <w:t>Cardiff Council</w:t>
      </w:r>
      <w:r>
        <w:rPr>
          <w:rFonts w:ascii="Arial" w:hAnsi="Arial" w:cs="Arial"/>
          <w:sz w:val="22"/>
          <w:szCs w:val="22"/>
          <w:lang w:eastAsia="en-US"/>
        </w:rPr>
        <w:t xml:space="preserve"> s</w:t>
      </w:r>
      <w:r w:rsidRPr="00595B6E">
        <w:rPr>
          <w:rFonts w:ascii="Arial" w:hAnsi="Arial" w:cs="Arial"/>
          <w:sz w:val="22"/>
          <w:szCs w:val="22"/>
          <w:lang w:eastAsia="en-US"/>
        </w:rPr>
        <w:t xml:space="preserve">ocial workers and third sector organisations </w:t>
      </w:r>
      <w:r w:rsidR="002C1E77">
        <w:rPr>
          <w:rFonts w:ascii="Arial" w:hAnsi="Arial" w:cs="Arial"/>
          <w:sz w:val="22"/>
          <w:szCs w:val="22"/>
          <w:lang w:eastAsia="en-US"/>
        </w:rPr>
        <w:t xml:space="preserve">are able to </w:t>
      </w:r>
      <w:r w:rsidR="00E850A5">
        <w:rPr>
          <w:rFonts w:ascii="Arial" w:hAnsi="Arial" w:cs="Arial"/>
          <w:sz w:val="22"/>
          <w:szCs w:val="22"/>
          <w:lang w:eastAsia="en-US"/>
        </w:rPr>
        <w:t xml:space="preserve">liaise with each other to </w:t>
      </w:r>
      <w:r w:rsidR="002C1E77">
        <w:rPr>
          <w:rFonts w:ascii="Arial" w:hAnsi="Arial" w:cs="Arial"/>
          <w:sz w:val="22"/>
          <w:szCs w:val="22"/>
          <w:lang w:eastAsia="en-US"/>
        </w:rPr>
        <w:t xml:space="preserve">discuss </w:t>
      </w:r>
      <w:r w:rsidR="00BD6E05">
        <w:rPr>
          <w:rFonts w:ascii="Arial" w:hAnsi="Arial" w:cs="Arial"/>
          <w:sz w:val="22"/>
          <w:szCs w:val="22"/>
          <w:lang w:eastAsia="en-US"/>
        </w:rPr>
        <w:t xml:space="preserve">the </w:t>
      </w:r>
      <w:r w:rsidRPr="00595B6E">
        <w:rPr>
          <w:rFonts w:ascii="Arial" w:hAnsi="Arial" w:cs="Arial"/>
          <w:sz w:val="22"/>
          <w:szCs w:val="22"/>
          <w:lang w:eastAsia="en-US"/>
        </w:rPr>
        <w:t xml:space="preserve">support </w:t>
      </w:r>
      <w:r w:rsidR="00BD6E05">
        <w:rPr>
          <w:rFonts w:ascii="Arial" w:hAnsi="Arial" w:cs="Arial"/>
          <w:sz w:val="22"/>
          <w:szCs w:val="22"/>
          <w:lang w:eastAsia="en-US"/>
        </w:rPr>
        <w:t xml:space="preserve">to help </w:t>
      </w:r>
      <w:r w:rsidRPr="00595B6E">
        <w:rPr>
          <w:rFonts w:ascii="Arial" w:hAnsi="Arial" w:cs="Arial"/>
          <w:sz w:val="22"/>
          <w:szCs w:val="22"/>
          <w:lang w:eastAsia="en-US"/>
        </w:rPr>
        <w:t xml:space="preserve">you with your healthcare needs. </w:t>
      </w:r>
    </w:p>
    <w:p w14:paraId="6D3BB635" w14:textId="77777777" w:rsidR="00380E2A" w:rsidRPr="006A3EA2" w:rsidRDefault="00380E2A" w:rsidP="00380E2A">
      <w:pPr>
        <w:pStyle w:val="NoSpacing"/>
        <w:rPr>
          <w:rFonts w:ascii="Arial" w:hAnsi="Arial" w:cs="Arial"/>
          <w:sz w:val="16"/>
          <w:szCs w:val="16"/>
          <w:lang w:eastAsia="en-US"/>
        </w:rPr>
      </w:pPr>
    </w:p>
    <w:p w14:paraId="26CA0EEF" w14:textId="77777777" w:rsidR="00380E2A" w:rsidRPr="00B10ED7" w:rsidRDefault="00380E2A" w:rsidP="00380E2A">
      <w:pPr>
        <w:pStyle w:val="NoSpacing"/>
        <w:rPr>
          <w:rFonts w:ascii="Arial" w:hAnsi="Arial" w:cs="Arial"/>
          <w:iCs/>
          <w:sz w:val="22"/>
          <w:szCs w:val="22"/>
          <w:u w:val="single"/>
          <w:lang w:eastAsia="en-US"/>
        </w:rPr>
      </w:pPr>
      <w:r w:rsidRPr="00B10ED7">
        <w:rPr>
          <w:rFonts w:ascii="Arial" w:hAnsi="Arial" w:cs="Arial"/>
          <w:b/>
          <w:bCs/>
          <w:iCs/>
          <w:sz w:val="22"/>
          <w:szCs w:val="22"/>
          <w:u w:val="single"/>
          <w:lang w:eastAsia="en-US"/>
        </w:rPr>
        <w:t xml:space="preserve">What information do we collect about you? </w:t>
      </w:r>
    </w:p>
    <w:p w14:paraId="30ABAE15" w14:textId="77777777" w:rsidR="00380E2A" w:rsidRPr="00BF4006" w:rsidRDefault="00380E2A" w:rsidP="00380E2A">
      <w:pPr>
        <w:pStyle w:val="NoSpacing"/>
        <w:rPr>
          <w:rFonts w:ascii="Arial" w:hAnsi="Arial" w:cs="Arial"/>
          <w:iCs/>
          <w:sz w:val="12"/>
          <w:szCs w:val="12"/>
          <w:lang w:eastAsia="en-US"/>
        </w:rPr>
      </w:pPr>
    </w:p>
    <w:p w14:paraId="45422B81" w14:textId="27EF90C3"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 xml:space="preserve">For the purposes of providing direct </w:t>
      </w:r>
      <w:r>
        <w:rPr>
          <w:rFonts w:ascii="Arial" w:hAnsi="Arial" w:cs="Arial"/>
          <w:sz w:val="22"/>
          <w:szCs w:val="22"/>
          <w:lang w:eastAsia="en-US"/>
        </w:rPr>
        <w:t xml:space="preserve">and indirect </w:t>
      </w:r>
      <w:r w:rsidRPr="00595B6E">
        <w:rPr>
          <w:rFonts w:ascii="Arial" w:hAnsi="Arial" w:cs="Arial"/>
          <w:sz w:val="22"/>
          <w:szCs w:val="22"/>
          <w:lang w:eastAsia="en-US"/>
        </w:rPr>
        <w:t xml:space="preserve">care and treatment, </w:t>
      </w:r>
      <w:r w:rsidR="00F23D07">
        <w:rPr>
          <w:rFonts w:ascii="Arial" w:hAnsi="Arial" w:cs="Arial"/>
          <w:sz w:val="22"/>
          <w:szCs w:val="22"/>
          <w:lang w:eastAsia="en-US"/>
        </w:rPr>
        <w:t>the following personal information is collected:</w:t>
      </w:r>
      <w:r w:rsidRPr="00595B6E">
        <w:rPr>
          <w:rFonts w:ascii="Arial" w:hAnsi="Arial" w:cs="Arial"/>
          <w:sz w:val="22"/>
          <w:szCs w:val="22"/>
          <w:lang w:eastAsia="en-US"/>
        </w:rPr>
        <w:t xml:space="preserve"> </w:t>
      </w:r>
    </w:p>
    <w:p w14:paraId="168BBF78" w14:textId="77777777" w:rsidR="00380E2A" w:rsidRPr="00446633" w:rsidRDefault="00380E2A" w:rsidP="00380E2A">
      <w:pPr>
        <w:pStyle w:val="NoSpacing"/>
        <w:rPr>
          <w:rFonts w:ascii="Arial" w:hAnsi="Arial" w:cs="Arial"/>
          <w:sz w:val="4"/>
          <w:szCs w:val="4"/>
          <w:lang w:eastAsia="en-US"/>
        </w:rPr>
      </w:pPr>
    </w:p>
    <w:p w14:paraId="0A3D1CA3"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 xml:space="preserve">Your name </w:t>
      </w:r>
    </w:p>
    <w:p w14:paraId="65805BF9"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Address</w:t>
      </w:r>
    </w:p>
    <w:p w14:paraId="08555998"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NHS No.</w:t>
      </w:r>
    </w:p>
    <w:p w14:paraId="4D5AD28B"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Date of Birth</w:t>
      </w:r>
    </w:p>
    <w:p w14:paraId="304BEC6C"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Gender</w:t>
      </w:r>
    </w:p>
    <w:p w14:paraId="6BB9C179"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 xml:space="preserve">Racial / ethnic origin </w:t>
      </w:r>
    </w:p>
    <w:p w14:paraId="504041C8"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Relevant medical information pertaining to your physical and/or mental health</w:t>
      </w:r>
    </w:p>
    <w:p w14:paraId="4C287530"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Reason(s) for referral</w:t>
      </w:r>
    </w:p>
    <w:p w14:paraId="4724A2FB" w14:textId="7C01D4BE"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Criminal offences</w:t>
      </w:r>
      <w:r w:rsidR="00E07216">
        <w:rPr>
          <w:rFonts w:ascii="Arial" w:hAnsi="Arial" w:cs="Arial"/>
          <w:sz w:val="22"/>
          <w:szCs w:val="22"/>
          <w:lang w:eastAsia="en-US"/>
        </w:rPr>
        <w:t xml:space="preserve">, if </w:t>
      </w:r>
      <w:r w:rsidR="00E07216" w:rsidRPr="00E07216">
        <w:rPr>
          <w:rFonts w:ascii="Arial" w:hAnsi="Arial" w:cs="Arial"/>
          <w:sz w:val="22"/>
          <w:szCs w:val="22"/>
          <w:lang w:eastAsia="en-US"/>
        </w:rPr>
        <w:t>the processing is either</w:t>
      </w:r>
      <w:r w:rsidR="00E07216">
        <w:rPr>
          <w:rFonts w:ascii="Arial" w:hAnsi="Arial" w:cs="Arial"/>
          <w:sz w:val="22"/>
          <w:szCs w:val="22"/>
          <w:lang w:eastAsia="en-US"/>
        </w:rPr>
        <w:t xml:space="preserve"> </w:t>
      </w:r>
      <w:r w:rsidR="00E07216" w:rsidRPr="00E07216">
        <w:rPr>
          <w:rFonts w:ascii="Arial" w:hAnsi="Arial" w:cs="Arial"/>
          <w:sz w:val="22"/>
          <w:szCs w:val="22"/>
          <w:lang w:eastAsia="en-US"/>
        </w:rPr>
        <w:t>under the control of official authority</w:t>
      </w:r>
      <w:r w:rsidR="00E07216">
        <w:rPr>
          <w:rFonts w:ascii="Arial" w:hAnsi="Arial" w:cs="Arial"/>
          <w:sz w:val="22"/>
          <w:szCs w:val="22"/>
          <w:lang w:eastAsia="en-US"/>
        </w:rPr>
        <w:t xml:space="preserve">, </w:t>
      </w:r>
      <w:r w:rsidR="00E850A5" w:rsidRPr="00E07216">
        <w:rPr>
          <w:rFonts w:ascii="Arial" w:hAnsi="Arial" w:cs="Arial"/>
          <w:sz w:val="22"/>
          <w:szCs w:val="22"/>
          <w:lang w:eastAsia="en-US"/>
        </w:rPr>
        <w:t>or</w:t>
      </w:r>
      <w:r w:rsidR="00E850A5">
        <w:rPr>
          <w:rFonts w:ascii="Arial" w:hAnsi="Arial" w:cs="Arial"/>
          <w:sz w:val="22"/>
          <w:szCs w:val="22"/>
          <w:lang w:eastAsia="en-US"/>
        </w:rPr>
        <w:t xml:space="preserve"> </w:t>
      </w:r>
      <w:r w:rsidR="00E850A5" w:rsidRPr="00E07216">
        <w:rPr>
          <w:rFonts w:ascii="Arial" w:hAnsi="Arial" w:cs="Arial"/>
          <w:sz w:val="22"/>
          <w:szCs w:val="22"/>
          <w:lang w:eastAsia="en-US"/>
        </w:rPr>
        <w:t>authorised</w:t>
      </w:r>
      <w:r w:rsidR="00E07216" w:rsidRPr="00E07216">
        <w:rPr>
          <w:rFonts w:ascii="Arial" w:hAnsi="Arial" w:cs="Arial"/>
          <w:sz w:val="22"/>
          <w:szCs w:val="22"/>
          <w:lang w:eastAsia="en-US"/>
        </w:rPr>
        <w:t xml:space="preserve"> by domestic law</w:t>
      </w:r>
      <w:r w:rsidR="00E07216">
        <w:rPr>
          <w:rFonts w:ascii="Arial" w:hAnsi="Arial" w:cs="Arial"/>
          <w:sz w:val="22"/>
          <w:szCs w:val="22"/>
          <w:lang w:eastAsia="en-US"/>
        </w:rPr>
        <w:t xml:space="preserve"> under </w:t>
      </w:r>
      <w:r w:rsidR="00E07216" w:rsidRPr="00E07216">
        <w:rPr>
          <w:rFonts w:ascii="Arial" w:hAnsi="Arial" w:cs="Arial"/>
          <w:b/>
          <w:i/>
          <w:sz w:val="22"/>
          <w:szCs w:val="22"/>
          <w:lang w:eastAsia="en-US"/>
        </w:rPr>
        <w:t xml:space="preserve">Schedule 1 of the </w:t>
      </w:r>
      <w:r w:rsidR="00E07216">
        <w:rPr>
          <w:rFonts w:ascii="Arial" w:hAnsi="Arial" w:cs="Arial"/>
          <w:b/>
          <w:i/>
          <w:sz w:val="22"/>
          <w:szCs w:val="22"/>
          <w:lang w:eastAsia="en-US"/>
        </w:rPr>
        <w:t>D</w:t>
      </w:r>
      <w:r w:rsidR="00E07216" w:rsidRPr="00E07216">
        <w:rPr>
          <w:rFonts w:ascii="Arial" w:hAnsi="Arial" w:cs="Arial"/>
          <w:b/>
          <w:i/>
          <w:sz w:val="22"/>
          <w:szCs w:val="22"/>
          <w:lang w:eastAsia="en-US"/>
        </w:rPr>
        <w:t>PA 2018</w:t>
      </w:r>
      <w:r w:rsidR="00E07216" w:rsidRPr="00E07216">
        <w:rPr>
          <w:rFonts w:ascii="Arial" w:hAnsi="Arial" w:cs="Arial"/>
          <w:sz w:val="22"/>
          <w:szCs w:val="22"/>
          <w:lang w:eastAsia="en-US"/>
        </w:rPr>
        <w:t>.</w:t>
      </w:r>
    </w:p>
    <w:p w14:paraId="638D4A47" w14:textId="77777777" w:rsidR="00380E2A" w:rsidRPr="00595B6E" w:rsidRDefault="00380E2A" w:rsidP="00380E2A">
      <w:pPr>
        <w:pStyle w:val="NoSpacing"/>
        <w:numPr>
          <w:ilvl w:val="0"/>
          <w:numId w:val="1"/>
        </w:numPr>
        <w:rPr>
          <w:rFonts w:ascii="Arial" w:hAnsi="Arial" w:cs="Arial"/>
          <w:sz w:val="22"/>
          <w:szCs w:val="22"/>
          <w:lang w:eastAsia="en-US"/>
        </w:rPr>
      </w:pPr>
      <w:r w:rsidRPr="00595B6E">
        <w:rPr>
          <w:rFonts w:ascii="Arial" w:hAnsi="Arial" w:cs="Arial"/>
          <w:sz w:val="22"/>
          <w:szCs w:val="22"/>
          <w:lang w:eastAsia="en-US"/>
        </w:rPr>
        <w:t xml:space="preserve">Employment, school, social services, housing records </w:t>
      </w:r>
    </w:p>
    <w:p w14:paraId="3E67707E" w14:textId="77777777" w:rsidR="00380E2A" w:rsidRPr="006A3EA2" w:rsidRDefault="00380E2A" w:rsidP="00380E2A">
      <w:pPr>
        <w:pStyle w:val="NoSpacing"/>
        <w:rPr>
          <w:rFonts w:ascii="Arial" w:hAnsi="Arial" w:cs="Arial"/>
          <w:iCs/>
          <w:sz w:val="16"/>
          <w:szCs w:val="16"/>
          <w:lang w:eastAsia="en-US"/>
        </w:rPr>
      </w:pPr>
    </w:p>
    <w:p w14:paraId="21535E6D" w14:textId="77777777" w:rsidR="00380E2A" w:rsidRPr="00B10ED7" w:rsidRDefault="00380E2A" w:rsidP="00380E2A">
      <w:pPr>
        <w:pStyle w:val="NoSpacing"/>
        <w:rPr>
          <w:rFonts w:ascii="Arial" w:hAnsi="Arial" w:cs="Arial"/>
          <w:b/>
          <w:bCs/>
          <w:iCs/>
          <w:sz w:val="22"/>
          <w:szCs w:val="22"/>
          <w:u w:val="single"/>
          <w:lang w:eastAsia="en-US"/>
        </w:rPr>
      </w:pPr>
      <w:r w:rsidRPr="00B10ED7">
        <w:rPr>
          <w:rFonts w:ascii="Arial" w:hAnsi="Arial" w:cs="Arial"/>
          <w:b/>
          <w:bCs/>
          <w:iCs/>
          <w:sz w:val="22"/>
          <w:szCs w:val="22"/>
          <w:u w:val="single"/>
          <w:lang w:eastAsia="en-US"/>
        </w:rPr>
        <w:t>Partners we may share your information with</w:t>
      </w:r>
    </w:p>
    <w:p w14:paraId="165A4E79" w14:textId="77777777" w:rsidR="00380E2A" w:rsidRPr="00BF4006" w:rsidRDefault="00380E2A" w:rsidP="00380E2A">
      <w:pPr>
        <w:pStyle w:val="NoSpacing"/>
        <w:rPr>
          <w:rFonts w:ascii="Arial" w:hAnsi="Arial" w:cs="Arial"/>
          <w:iCs/>
          <w:sz w:val="12"/>
          <w:szCs w:val="12"/>
          <w:lang w:eastAsia="en-US"/>
        </w:rPr>
      </w:pPr>
    </w:p>
    <w:p w14:paraId="21812764" w14:textId="1F1E7CEC"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 xml:space="preserve">To support </w:t>
      </w:r>
      <w:r w:rsidR="00410287">
        <w:rPr>
          <w:rFonts w:ascii="Arial" w:hAnsi="Arial" w:cs="Arial"/>
          <w:sz w:val="22"/>
          <w:szCs w:val="22"/>
          <w:lang w:eastAsia="en-US"/>
        </w:rPr>
        <w:t xml:space="preserve">the </w:t>
      </w:r>
      <w:r w:rsidRPr="00595B6E">
        <w:rPr>
          <w:rFonts w:ascii="Arial" w:hAnsi="Arial" w:cs="Arial"/>
          <w:sz w:val="22"/>
          <w:szCs w:val="22"/>
          <w:lang w:eastAsia="en-US"/>
        </w:rPr>
        <w:t xml:space="preserve">delivery of </w:t>
      </w:r>
      <w:r w:rsidR="00410287">
        <w:rPr>
          <w:rFonts w:ascii="Arial" w:hAnsi="Arial" w:cs="Arial"/>
          <w:sz w:val="22"/>
          <w:szCs w:val="22"/>
          <w:lang w:eastAsia="en-US"/>
        </w:rPr>
        <w:t>your care</w:t>
      </w:r>
      <w:r>
        <w:rPr>
          <w:rFonts w:ascii="Arial" w:hAnsi="Arial" w:cs="Arial"/>
          <w:sz w:val="22"/>
          <w:szCs w:val="22"/>
          <w:lang w:eastAsia="en-US"/>
        </w:rPr>
        <w:t>,</w:t>
      </w:r>
      <w:r w:rsidR="00410287">
        <w:rPr>
          <w:rFonts w:ascii="Arial" w:hAnsi="Arial" w:cs="Arial"/>
          <w:sz w:val="22"/>
          <w:szCs w:val="22"/>
          <w:lang w:eastAsia="en-US"/>
        </w:rPr>
        <w:t xml:space="preserve"> subject to your agreement, </w:t>
      </w:r>
      <w:r w:rsidRPr="00595B6E">
        <w:rPr>
          <w:rFonts w:ascii="Arial" w:hAnsi="Arial" w:cs="Arial"/>
          <w:sz w:val="22"/>
          <w:szCs w:val="22"/>
          <w:lang w:eastAsia="en-US"/>
        </w:rPr>
        <w:t xml:space="preserve">we </w:t>
      </w:r>
      <w:r w:rsidR="00410287">
        <w:rPr>
          <w:rFonts w:ascii="Arial" w:hAnsi="Arial" w:cs="Arial"/>
          <w:sz w:val="22"/>
          <w:szCs w:val="22"/>
          <w:lang w:eastAsia="en-US"/>
        </w:rPr>
        <w:t>may</w:t>
      </w:r>
      <w:r w:rsidRPr="00595B6E">
        <w:rPr>
          <w:rFonts w:ascii="Arial" w:hAnsi="Arial" w:cs="Arial"/>
          <w:sz w:val="22"/>
          <w:szCs w:val="22"/>
          <w:lang w:eastAsia="en-US"/>
        </w:rPr>
        <w:t xml:space="preserve"> share your information</w:t>
      </w:r>
      <w:r w:rsidR="00410287">
        <w:rPr>
          <w:rFonts w:ascii="Arial" w:hAnsi="Arial" w:cs="Arial"/>
          <w:sz w:val="22"/>
          <w:szCs w:val="22"/>
          <w:lang w:eastAsia="en-US"/>
        </w:rPr>
        <w:t>,</w:t>
      </w:r>
      <w:r>
        <w:rPr>
          <w:rFonts w:ascii="Arial" w:hAnsi="Arial" w:cs="Arial"/>
          <w:sz w:val="22"/>
          <w:szCs w:val="22"/>
          <w:lang w:eastAsia="en-US"/>
        </w:rPr>
        <w:t xml:space="preserve"> that </w:t>
      </w:r>
      <w:r w:rsidRPr="00595B6E">
        <w:rPr>
          <w:rFonts w:ascii="Arial" w:hAnsi="Arial" w:cs="Arial"/>
          <w:sz w:val="22"/>
          <w:szCs w:val="22"/>
          <w:lang w:eastAsia="en-US"/>
        </w:rPr>
        <w:t>will be kept to a minimum (as described above)</w:t>
      </w:r>
      <w:r w:rsidR="00410287">
        <w:rPr>
          <w:rFonts w:ascii="Arial" w:hAnsi="Arial" w:cs="Arial"/>
          <w:sz w:val="22"/>
          <w:szCs w:val="22"/>
          <w:lang w:eastAsia="en-US"/>
        </w:rPr>
        <w:t xml:space="preserve"> that</w:t>
      </w:r>
      <w:r>
        <w:rPr>
          <w:rFonts w:ascii="Arial" w:hAnsi="Arial" w:cs="Arial"/>
          <w:sz w:val="22"/>
          <w:szCs w:val="22"/>
          <w:lang w:eastAsia="en-US"/>
        </w:rPr>
        <w:t xml:space="preserve"> </w:t>
      </w:r>
      <w:r w:rsidR="00410287">
        <w:rPr>
          <w:rFonts w:ascii="Arial" w:hAnsi="Arial" w:cs="Arial"/>
          <w:sz w:val="22"/>
          <w:szCs w:val="22"/>
          <w:lang w:eastAsia="en-US"/>
        </w:rPr>
        <w:t>will</w:t>
      </w:r>
      <w:r w:rsidRPr="00595B6E">
        <w:rPr>
          <w:rFonts w:ascii="Arial" w:hAnsi="Arial" w:cs="Arial"/>
          <w:sz w:val="22"/>
          <w:szCs w:val="22"/>
          <w:lang w:eastAsia="en-US"/>
        </w:rPr>
        <w:t xml:space="preserve"> include a brief summary of the support that your GP feels will be helpful </w:t>
      </w:r>
      <w:r>
        <w:rPr>
          <w:rFonts w:ascii="Arial" w:hAnsi="Arial" w:cs="Arial"/>
          <w:sz w:val="22"/>
          <w:szCs w:val="22"/>
          <w:lang w:eastAsia="en-US"/>
        </w:rPr>
        <w:t xml:space="preserve">to you </w:t>
      </w:r>
      <w:r w:rsidRPr="00595B6E">
        <w:rPr>
          <w:rFonts w:ascii="Arial" w:hAnsi="Arial" w:cs="Arial"/>
          <w:sz w:val="22"/>
          <w:szCs w:val="22"/>
          <w:lang w:eastAsia="en-US"/>
        </w:rPr>
        <w:t>when making a referral</w:t>
      </w:r>
      <w:r w:rsidR="00410287">
        <w:rPr>
          <w:rFonts w:ascii="Arial" w:hAnsi="Arial" w:cs="Arial"/>
          <w:sz w:val="22"/>
          <w:szCs w:val="22"/>
          <w:lang w:eastAsia="en-US"/>
        </w:rPr>
        <w:t xml:space="preserve"> to another professional</w:t>
      </w:r>
      <w:r w:rsidRPr="00595B6E">
        <w:rPr>
          <w:rFonts w:ascii="Arial" w:hAnsi="Arial" w:cs="Arial"/>
          <w:sz w:val="22"/>
          <w:szCs w:val="22"/>
          <w:lang w:eastAsia="en-US"/>
        </w:rPr>
        <w:t xml:space="preserve"> </w:t>
      </w:r>
      <w:r>
        <w:rPr>
          <w:rFonts w:ascii="Arial" w:hAnsi="Arial" w:cs="Arial"/>
          <w:sz w:val="22"/>
          <w:szCs w:val="22"/>
          <w:lang w:eastAsia="en-US"/>
        </w:rPr>
        <w:t xml:space="preserve">that includes </w:t>
      </w:r>
      <w:r w:rsidRPr="00595B6E">
        <w:rPr>
          <w:rFonts w:ascii="Arial" w:hAnsi="Arial" w:cs="Arial"/>
          <w:sz w:val="22"/>
          <w:szCs w:val="22"/>
          <w:lang w:eastAsia="en-US"/>
        </w:rPr>
        <w:t>the following organisation</w:t>
      </w:r>
      <w:r>
        <w:rPr>
          <w:rFonts w:ascii="Arial" w:hAnsi="Arial" w:cs="Arial"/>
          <w:sz w:val="22"/>
          <w:szCs w:val="22"/>
          <w:lang w:eastAsia="en-US"/>
        </w:rPr>
        <w:t>s:</w:t>
      </w:r>
    </w:p>
    <w:p w14:paraId="72D0D9FA" w14:textId="77777777" w:rsidR="00380E2A" w:rsidRPr="00BF4006" w:rsidRDefault="00380E2A" w:rsidP="00380E2A">
      <w:pPr>
        <w:pStyle w:val="NoSpacing"/>
        <w:rPr>
          <w:rFonts w:ascii="Arial" w:hAnsi="Arial" w:cs="Arial"/>
          <w:sz w:val="2"/>
          <w:szCs w:val="2"/>
          <w:lang w:eastAsia="en-US"/>
        </w:rPr>
      </w:pPr>
    </w:p>
    <w:p w14:paraId="514743EE" w14:textId="77777777" w:rsidR="00380E2A" w:rsidRPr="00595B6E"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Community Resource Team (CRT), Cardiff and Vale University Health Board</w:t>
      </w:r>
    </w:p>
    <w:p w14:paraId="3605E1E5" w14:textId="77777777" w:rsidR="00380E2A" w:rsidRPr="00595B6E"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Independent Living Services, Cardiff Council</w:t>
      </w:r>
    </w:p>
    <w:p w14:paraId="1AB7DF44" w14:textId="77777777" w:rsidR="00380E2A" w:rsidRPr="00595B6E"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Adult Social Services, Cardiff Council</w:t>
      </w:r>
    </w:p>
    <w:p w14:paraId="1AFCFBB6" w14:textId="77777777" w:rsidR="00380E2A"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Mental Health for Older Persons, Cardiff and Vale University Health Board</w:t>
      </w:r>
    </w:p>
    <w:p w14:paraId="76513DF2" w14:textId="77777777" w:rsidR="00380E2A" w:rsidRPr="00595B6E"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ACE (</w:t>
      </w:r>
      <w:r w:rsidRPr="00B10ED7">
        <w:rPr>
          <w:rFonts w:ascii="Arial" w:hAnsi="Arial" w:cs="Arial"/>
          <w:b/>
          <w:bCs/>
          <w:i/>
          <w:iCs/>
          <w:sz w:val="22"/>
          <w:szCs w:val="22"/>
          <w:lang w:eastAsia="en-US"/>
        </w:rPr>
        <w:t>*</w:t>
      </w:r>
      <w:r w:rsidRPr="00595B6E">
        <w:rPr>
          <w:rFonts w:ascii="Arial" w:hAnsi="Arial" w:cs="Arial"/>
          <w:sz w:val="22"/>
          <w:szCs w:val="22"/>
          <w:lang w:eastAsia="en-US"/>
        </w:rPr>
        <w:t>Third Sector)</w:t>
      </w:r>
    </w:p>
    <w:p w14:paraId="25C25C09" w14:textId="77777777" w:rsidR="00380E2A" w:rsidRPr="00595B6E"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Care &amp; Repair (</w:t>
      </w:r>
      <w:r w:rsidRPr="00B10ED7">
        <w:rPr>
          <w:rFonts w:ascii="Arial" w:hAnsi="Arial" w:cs="Arial"/>
          <w:b/>
          <w:bCs/>
          <w:i/>
          <w:iCs/>
          <w:sz w:val="22"/>
          <w:szCs w:val="22"/>
          <w:lang w:eastAsia="en-US"/>
        </w:rPr>
        <w:t>*</w:t>
      </w:r>
      <w:r w:rsidRPr="00595B6E">
        <w:rPr>
          <w:rFonts w:ascii="Arial" w:hAnsi="Arial" w:cs="Arial"/>
          <w:sz w:val="22"/>
          <w:szCs w:val="22"/>
          <w:lang w:eastAsia="en-US"/>
        </w:rPr>
        <w:t>Third Sector)</w:t>
      </w:r>
    </w:p>
    <w:p w14:paraId="2C518722" w14:textId="77777777" w:rsidR="00380E2A" w:rsidRPr="00595B6E"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Tier Zero</w:t>
      </w:r>
      <w:r>
        <w:rPr>
          <w:rFonts w:ascii="Arial" w:hAnsi="Arial" w:cs="Arial"/>
          <w:sz w:val="22"/>
          <w:szCs w:val="22"/>
          <w:lang w:eastAsia="en-US"/>
        </w:rPr>
        <w:t xml:space="preserve">, </w:t>
      </w:r>
      <w:r w:rsidRPr="00595B6E">
        <w:rPr>
          <w:rFonts w:ascii="Arial" w:hAnsi="Arial" w:cs="Arial"/>
          <w:sz w:val="22"/>
          <w:szCs w:val="22"/>
          <w:lang w:eastAsia="en-US"/>
        </w:rPr>
        <w:t>MIND (</w:t>
      </w:r>
      <w:r w:rsidRPr="00B10ED7">
        <w:rPr>
          <w:rFonts w:ascii="Arial" w:hAnsi="Arial" w:cs="Arial"/>
          <w:b/>
          <w:bCs/>
          <w:i/>
          <w:iCs/>
          <w:sz w:val="22"/>
          <w:szCs w:val="22"/>
          <w:lang w:eastAsia="en-US"/>
        </w:rPr>
        <w:t>*</w:t>
      </w:r>
      <w:r w:rsidRPr="00595B6E">
        <w:rPr>
          <w:rFonts w:ascii="Arial" w:hAnsi="Arial" w:cs="Arial"/>
          <w:sz w:val="22"/>
          <w:szCs w:val="22"/>
          <w:lang w:eastAsia="en-US"/>
        </w:rPr>
        <w:t>Third Sector)</w:t>
      </w:r>
    </w:p>
    <w:p w14:paraId="4EB9F03A" w14:textId="77777777" w:rsidR="00380E2A" w:rsidRPr="00595B6E"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Red Cross (</w:t>
      </w:r>
      <w:r w:rsidRPr="00B10ED7">
        <w:rPr>
          <w:rFonts w:ascii="Arial" w:hAnsi="Arial" w:cs="Arial"/>
          <w:b/>
          <w:bCs/>
          <w:i/>
          <w:iCs/>
          <w:sz w:val="22"/>
          <w:szCs w:val="22"/>
          <w:lang w:eastAsia="en-US"/>
        </w:rPr>
        <w:t>*</w:t>
      </w:r>
      <w:r w:rsidRPr="00595B6E">
        <w:rPr>
          <w:rFonts w:ascii="Arial" w:hAnsi="Arial" w:cs="Arial"/>
          <w:sz w:val="22"/>
          <w:szCs w:val="22"/>
          <w:lang w:eastAsia="en-US"/>
        </w:rPr>
        <w:t>Third Sector)</w:t>
      </w:r>
    </w:p>
    <w:p w14:paraId="4E41C8D8" w14:textId="77777777" w:rsidR="00380E2A" w:rsidRDefault="00380E2A" w:rsidP="00380E2A">
      <w:pPr>
        <w:pStyle w:val="NoSpacing"/>
        <w:numPr>
          <w:ilvl w:val="0"/>
          <w:numId w:val="2"/>
        </w:numPr>
        <w:rPr>
          <w:rFonts w:ascii="Arial" w:hAnsi="Arial" w:cs="Arial"/>
          <w:sz w:val="22"/>
          <w:szCs w:val="22"/>
          <w:lang w:eastAsia="en-US"/>
        </w:rPr>
      </w:pPr>
      <w:r w:rsidRPr="00595B6E">
        <w:rPr>
          <w:rFonts w:ascii="Arial" w:hAnsi="Arial" w:cs="Arial"/>
          <w:sz w:val="22"/>
          <w:szCs w:val="22"/>
          <w:lang w:eastAsia="en-US"/>
        </w:rPr>
        <w:t>Community Connectors (</w:t>
      </w:r>
      <w:r w:rsidRPr="00B10ED7">
        <w:rPr>
          <w:rFonts w:ascii="Arial" w:hAnsi="Arial" w:cs="Arial"/>
          <w:b/>
          <w:bCs/>
          <w:i/>
          <w:iCs/>
          <w:sz w:val="22"/>
          <w:szCs w:val="22"/>
          <w:lang w:eastAsia="en-US"/>
        </w:rPr>
        <w:t>*</w:t>
      </w:r>
      <w:r w:rsidRPr="00595B6E">
        <w:rPr>
          <w:rFonts w:ascii="Arial" w:hAnsi="Arial" w:cs="Arial"/>
          <w:sz w:val="22"/>
          <w:szCs w:val="22"/>
          <w:lang w:eastAsia="en-US"/>
        </w:rPr>
        <w:t>Third Sector)</w:t>
      </w:r>
    </w:p>
    <w:p w14:paraId="4CC2F643" w14:textId="06E80FFE" w:rsidR="00380E2A" w:rsidRDefault="00380E2A" w:rsidP="00380E2A">
      <w:pPr>
        <w:pStyle w:val="NoSpacing"/>
        <w:ind w:left="720"/>
        <w:rPr>
          <w:rFonts w:ascii="Arial" w:hAnsi="Arial" w:cs="Arial"/>
          <w:sz w:val="8"/>
          <w:szCs w:val="8"/>
          <w:lang w:eastAsia="en-US"/>
        </w:rPr>
      </w:pPr>
    </w:p>
    <w:p w14:paraId="0FBA3FBE" w14:textId="77777777" w:rsidR="00FA5473" w:rsidRPr="006A3EA2" w:rsidRDefault="00FA5473" w:rsidP="00380E2A">
      <w:pPr>
        <w:pStyle w:val="NoSpacing"/>
        <w:ind w:left="720"/>
        <w:rPr>
          <w:rFonts w:ascii="Arial" w:hAnsi="Arial" w:cs="Arial"/>
          <w:sz w:val="8"/>
          <w:szCs w:val="8"/>
          <w:lang w:eastAsia="en-US"/>
        </w:rPr>
      </w:pPr>
    </w:p>
    <w:p w14:paraId="6E6E427A" w14:textId="77777777" w:rsidR="00380E2A" w:rsidRDefault="00380E2A" w:rsidP="00380E2A">
      <w:pPr>
        <w:pStyle w:val="NoSpacing"/>
        <w:jc w:val="both"/>
        <w:rPr>
          <w:rFonts w:ascii="Arial" w:hAnsi="Arial" w:cs="Arial"/>
          <w:i/>
          <w:iCs/>
          <w:sz w:val="20"/>
          <w:szCs w:val="20"/>
          <w:lang w:eastAsia="en-US"/>
        </w:rPr>
      </w:pPr>
      <w:r w:rsidRPr="00446633">
        <w:rPr>
          <w:rFonts w:ascii="Arial" w:hAnsi="Arial" w:cs="Arial"/>
          <w:b/>
          <w:bCs/>
          <w:i/>
          <w:iCs/>
          <w:sz w:val="20"/>
          <w:szCs w:val="20"/>
          <w:lang w:eastAsia="en-US"/>
        </w:rPr>
        <w:t>*</w:t>
      </w:r>
      <w:r w:rsidRPr="00446633">
        <w:rPr>
          <w:rFonts w:ascii="Arial" w:hAnsi="Arial" w:cs="Arial"/>
          <w:i/>
          <w:iCs/>
          <w:sz w:val="20"/>
          <w:szCs w:val="20"/>
          <w:lang w:eastAsia="en-US"/>
        </w:rPr>
        <w:t xml:space="preserve">The third sector includes charities, social enterprises and voluntary groups who deliver </w:t>
      </w:r>
      <w:r>
        <w:rPr>
          <w:rFonts w:ascii="Arial" w:hAnsi="Arial" w:cs="Arial"/>
          <w:i/>
          <w:iCs/>
          <w:sz w:val="20"/>
          <w:szCs w:val="20"/>
          <w:lang w:eastAsia="en-US"/>
        </w:rPr>
        <w:t xml:space="preserve">important </w:t>
      </w:r>
      <w:r w:rsidRPr="00446633">
        <w:rPr>
          <w:rFonts w:ascii="Arial" w:hAnsi="Arial" w:cs="Arial"/>
          <w:i/>
          <w:iCs/>
          <w:sz w:val="20"/>
          <w:szCs w:val="20"/>
          <w:lang w:eastAsia="en-US"/>
        </w:rPr>
        <w:t>services to help improve people's wellbeing.</w:t>
      </w:r>
    </w:p>
    <w:p w14:paraId="16F92FDE" w14:textId="77777777" w:rsidR="00380E2A" w:rsidRDefault="00380E2A" w:rsidP="000B7340">
      <w:pPr>
        <w:pStyle w:val="NoSpacing"/>
        <w:rPr>
          <w:lang w:eastAsia="en-US"/>
        </w:rPr>
      </w:pPr>
    </w:p>
    <w:p w14:paraId="73B6EC80" w14:textId="77777777" w:rsidR="00FA5473" w:rsidRDefault="00FA5473" w:rsidP="00380E2A">
      <w:pPr>
        <w:pStyle w:val="NoSpacing"/>
        <w:rPr>
          <w:rFonts w:ascii="Arial" w:hAnsi="Arial" w:cs="Arial"/>
          <w:b/>
          <w:bCs/>
          <w:iCs/>
          <w:sz w:val="22"/>
          <w:szCs w:val="22"/>
          <w:u w:val="single"/>
          <w:lang w:eastAsia="en-US"/>
        </w:rPr>
      </w:pPr>
    </w:p>
    <w:p w14:paraId="70AE20B3" w14:textId="772C25E6" w:rsidR="00380E2A" w:rsidRPr="00B10ED7" w:rsidRDefault="00380E2A" w:rsidP="00380E2A">
      <w:pPr>
        <w:pStyle w:val="NoSpacing"/>
        <w:rPr>
          <w:rFonts w:ascii="Arial" w:hAnsi="Arial" w:cs="Arial"/>
          <w:b/>
          <w:bCs/>
          <w:iCs/>
          <w:sz w:val="22"/>
          <w:szCs w:val="22"/>
          <w:u w:val="single"/>
          <w:lang w:eastAsia="en-US"/>
        </w:rPr>
      </w:pPr>
      <w:r w:rsidRPr="00B10ED7">
        <w:rPr>
          <w:rFonts w:ascii="Arial" w:hAnsi="Arial" w:cs="Arial"/>
          <w:b/>
          <w:bCs/>
          <w:iCs/>
          <w:sz w:val="22"/>
          <w:szCs w:val="22"/>
          <w:u w:val="single"/>
          <w:lang w:eastAsia="en-US"/>
        </w:rPr>
        <w:lastRenderedPageBreak/>
        <w:t xml:space="preserve">How is your personal information collected? </w:t>
      </w:r>
    </w:p>
    <w:p w14:paraId="6329770D" w14:textId="77777777" w:rsidR="00380E2A" w:rsidRPr="00B10ED7" w:rsidRDefault="00380E2A" w:rsidP="00380E2A">
      <w:pPr>
        <w:pStyle w:val="NoSpacing"/>
        <w:jc w:val="both"/>
        <w:rPr>
          <w:rFonts w:ascii="Arial" w:hAnsi="Arial" w:cs="Arial"/>
          <w:iCs/>
          <w:sz w:val="16"/>
          <w:szCs w:val="16"/>
          <w:lang w:eastAsia="en-US"/>
        </w:rPr>
      </w:pPr>
    </w:p>
    <w:p w14:paraId="48C909A9" w14:textId="77777777"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The information we hold is collected through various routes and these may include:</w:t>
      </w:r>
    </w:p>
    <w:p w14:paraId="63846D5D" w14:textId="77777777" w:rsidR="00380E2A" w:rsidRPr="00B10ED7" w:rsidRDefault="00380E2A" w:rsidP="00380E2A">
      <w:pPr>
        <w:pStyle w:val="NoSpacing"/>
        <w:jc w:val="both"/>
        <w:rPr>
          <w:rFonts w:ascii="Arial" w:hAnsi="Arial" w:cs="Arial"/>
          <w:sz w:val="8"/>
          <w:szCs w:val="8"/>
          <w:lang w:eastAsia="en-US"/>
        </w:rPr>
      </w:pPr>
    </w:p>
    <w:p w14:paraId="6A6461DF" w14:textId="77777777" w:rsidR="00380E2A" w:rsidRPr="00595B6E" w:rsidRDefault="00380E2A" w:rsidP="00380E2A">
      <w:pPr>
        <w:pStyle w:val="NoSpacing"/>
        <w:numPr>
          <w:ilvl w:val="0"/>
          <w:numId w:val="3"/>
        </w:numPr>
        <w:jc w:val="both"/>
        <w:rPr>
          <w:rFonts w:ascii="Arial" w:hAnsi="Arial" w:cs="Arial"/>
          <w:sz w:val="22"/>
          <w:szCs w:val="22"/>
          <w:lang w:eastAsia="en-US"/>
        </w:rPr>
      </w:pPr>
      <w:r>
        <w:rPr>
          <w:rFonts w:ascii="Arial" w:hAnsi="Arial" w:cs="Arial"/>
          <w:sz w:val="22"/>
          <w:szCs w:val="22"/>
          <w:lang w:eastAsia="en-US"/>
        </w:rPr>
        <w:t>I</w:t>
      </w:r>
      <w:r w:rsidRPr="00595B6E">
        <w:rPr>
          <w:rFonts w:ascii="Arial" w:hAnsi="Arial" w:cs="Arial"/>
          <w:sz w:val="22"/>
          <w:szCs w:val="22"/>
          <w:lang w:eastAsia="en-US"/>
        </w:rPr>
        <w:t xml:space="preserve">nteractions with you as our patient </w:t>
      </w:r>
      <w:r>
        <w:rPr>
          <w:rFonts w:ascii="Arial" w:hAnsi="Arial" w:cs="Arial"/>
          <w:sz w:val="22"/>
          <w:szCs w:val="22"/>
          <w:lang w:eastAsia="en-US"/>
        </w:rPr>
        <w:t>from</w:t>
      </w:r>
      <w:r w:rsidRPr="00595B6E">
        <w:rPr>
          <w:rFonts w:ascii="Arial" w:hAnsi="Arial" w:cs="Arial"/>
          <w:sz w:val="22"/>
          <w:szCs w:val="22"/>
          <w:lang w:eastAsia="en-US"/>
        </w:rPr>
        <w:t xml:space="preserve"> input by the clinician involved in your care and treatment</w:t>
      </w:r>
    </w:p>
    <w:p w14:paraId="280BA718" w14:textId="77777777" w:rsidR="00380E2A" w:rsidRPr="00595B6E" w:rsidRDefault="00380E2A" w:rsidP="00380E2A">
      <w:pPr>
        <w:pStyle w:val="NoSpacing"/>
        <w:numPr>
          <w:ilvl w:val="0"/>
          <w:numId w:val="3"/>
        </w:numPr>
        <w:jc w:val="both"/>
        <w:rPr>
          <w:rFonts w:ascii="Arial" w:hAnsi="Arial" w:cs="Arial"/>
          <w:sz w:val="22"/>
          <w:szCs w:val="22"/>
          <w:lang w:eastAsia="en-US"/>
        </w:rPr>
      </w:pPr>
      <w:r w:rsidRPr="00595B6E">
        <w:rPr>
          <w:rFonts w:ascii="Arial" w:hAnsi="Arial" w:cs="Arial"/>
          <w:sz w:val="22"/>
          <w:szCs w:val="22"/>
          <w:lang w:eastAsia="en-US"/>
        </w:rPr>
        <w:t xml:space="preserve">Indirectly from other health care providers, such as the Cardiff and Vale University Health Board </w:t>
      </w:r>
    </w:p>
    <w:p w14:paraId="6215F997" w14:textId="77777777" w:rsidR="00380E2A" w:rsidRDefault="00380E2A" w:rsidP="00380E2A">
      <w:pPr>
        <w:pStyle w:val="NoSpacing"/>
        <w:numPr>
          <w:ilvl w:val="0"/>
          <w:numId w:val="3"/>
        </w:numPr>
        <w:jc w:val="both"/>
        <w:rPr>
          <w:rFonts w:ascii="Arial" w:hAnsi="Arial" w:cs="Arial"/>
          <w:sz w:val="22"/>
          <w:szCs w:val="22"/>
          <w:lang w:eastAsia="en-US"/>
        </w:rPr>
      </w:pPr>
      <w:r w:rsidRPr="00595B6E">
        <w:rPr>
          <w:rFonts w:ascii="Arial" w:hAnsi="Arial" w:cs="Arial"/>
          <w:sz w:val="22"/>
          <w:szCs w:val="22"/>
          <w:lang w:eastAsia="en-US"/>
        </w:rPr>
        <w:t>When you attend other organisations providing health or social care services for example, out of hours GP appointments or visits to A&amp;E and some interactions with Social Care who will let us know so that your GP record is kept up to date</w:t>
      </w:r>
    </w:p>
    <w:p w14:paraId="001506B4" w14:textId="77777777" w:rsidR="00380E2A" w:rsidRPr="006A3EA2" w:rsidRDefault="00380E2A" w:rsidP="00380E2A">
      <w:pPr>
        <w:pStyle w:val="NoSpacing"/>
        <w:ind w:left="720"/>
        <w:rPr>
          <w:rFonts w:ascii="Arial" w:hAnsi="Arial" w:cs="Arial"/>
          <w:sz w:val="16"/>
          <w:szCs w:val="16"/>
          <w:lang w:eastAsia="en-US"/>
        </w:rPr>
      </w:pPr>
    </w:p>
    <w:p w14:paraId="41AEC9A2" w14:textId="77777777" w:rsidR="00380E2A" w:rsidRPr="00B10ED7" w:rsidRDefault="00380E2A" w:rsidP="00380E2A">
      <w:pPr>
        <w:pStyle w:val="NoSpacing"/>
        <w:rPr>
          <w:rFonts w:ascii="Arial" w:hAnsi="Arial" w:cs="Arial"/>
          <w:b/>
          <w:bCs/>
          <w:iCs/>
          <w:sz w:val="22"/>
          <w:szCs w:val="22"/>
          <w:u w:val="single"/>
          <w:lang w:eastAsia="en-US"/>
        </w:rPr>
      </w:pPr>
      <w:r w:rsidRPr="00B10ED7">
        <w:rPr>
          <w:rFonts w:ascii="Arial" w:hAnsi="Arial" w:cs="Arial"/>
          <w:b/>
          <w:bCs/>
          <w:iCs/>
          <w:sz w:val="22"/>
          <w:szCs w:val="22"/>
          <w:u w:val="single"/>
          <w:lang w:eastAsia="en-US"/>
        </w:rPr>
        <w:t>How do we use your information?</w:t>
      </w:r>
    </w:p>
    <w:p w14:paraId="697A2610" w14:textId="77777777" w:rsidR="00380E2A" w:rsidRPr="00B10ED7" w:rsidRDefault="00380E2A" w:rsidP="00380E2A">
      <w:pPr>
        <w:pStyle w:val="NoSpacing"/>
        <w:rPr>
          <w:rFonts w:ascii="Arial" w:hAnsi="Arial" w:cs="Arial"/>
          <w:iCs/>
          <w:sz w:val="16"/>
          <w:szCs w:val="16"/>
          <w:lang w:eastAsia="en-US"/>
        </w:rPr>
      </w:pPr>
      <w:r w:rsidRPr="008E04AF">
        <w:rPr>
          <w:rFonts w:ascii="Arial" w:hAnsi="Arial" w:cs="Arial"/>
          <w:b/>
          <w:bCs/>
          <w:i/>
          <w:sz w:val="22"/>
          <w:szCs w:val="22"/>
          <w:lang w:eastAsia="en-US"/>
        </w:rPr>
        <w:t xml:space="preserve"> </w:t>
      </w:r>
    </w:p>
    <w:p w14:paraId="0E1335F7" w14:textId="613B4A61"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 xml:space="preserve">The information we collect about you, for the purposes of </w:t>
      </w:r>
      <w:r w:rsidR="00410287">
        <w:rPr>
          <w:rFonts w:ascii="Arial" w:hAnsi="Arial" w:cs="Arial"/>
          <w:sz w:val="22"/>
          <w:szCs w:val="22"/>
          <w:lang w:eastAsia="en-US"/>
        </w:rPr>
        <w:t xml:space="preserve">providing </w:t>
      </w:r>
      <w:r w:rsidRPr="00595B6E">
        <w:rPr>
          <w:rFonts w:ascii="Arial" w:hAnsi="Arial" w:cs="Arial"/>
          <w:sz w:val="22"/>
          <w:szCs w:val="22"/>
          <w:lang w:eastAsia="en-US"/>
        </w:rPr>
        <w:t>direct care and treatment</w:t>
      </w:r>
      <w:r>
        <w:rPr>
          <w:rFonts w:ascii="Arial" w:hAnsi="Arial" w:cs="Arial"/>
          <w:sz w:val="22"/>
          <w:szCs w:val="22"/>
          <w:lang w:eastAsia="en-US"/>
        </w:rPr>
        <w:t xml:space="preserve"> </w:t>
      </w:r>
      <w:r w:rsidR="00410287">
        <w:rPr>
          <w:rFonts w:ascii="Arial" w:hAnsi="Arial" w:cs="Arial"/>
          <w:sz w:val="22"/>
          <w:szCs w:val="22"/>
          <w:lang w:eastAsia="en-US"/>
        </w:rPr>
        <w:t xml:space="preserve">to you, </w:t>
      </w:r>
      <w:r>
        <w:rPr>
          <w:rFonts w:ascii="Arial" w:hAnsi="Arial" w:cs="Arial"/>
          <w:sz w:val="22"/>
          <w:szCs w:val="22"/>
          <w:lang w:eastAsia="en-US"/>
        </w:rPr>
        <w:t xml:space="preserve">may </w:t>
      </w:r>
      <w:r w:rsidRPr="00595B6E">
        <w:rPr>
          <w:rFonts w:ascii="Arial" w:hAnsi="Arial" w:cs="Arial"/>
          <w:sz w:val="22"/>
          <w:szCs w:val="22"/>
          <w:lang w:eastAsia="en-US"/>
        </w:rPr>
        <w:t>also be used for:</w:t>
      </w:r>
    </w:p>
    <w:p w14:paraId="120A0BC4" w14:textId="77777777" w:rsidR="00380E2A" w:rsidRPr="00B10ED7" w:rsidRDefault="00380E2A" w:rsidP="00380E2A">
      <w:pPr>
        <w:pStyle w:val="NoSpacing"/>
        <w:rPr>
          <w:rFonts w:ascii="Arial" w:hAnsi="Arial" w:cs="Arial"/>
          <w:sz w:val="8"/>
          <w:szCs w:val="8"/>
          <w:lang w:eastAsia="en-US"/>
        </w:rPr>
      </w:pPr>
      <w:r w:rsidRPr="00595B6E">
        <w:rPr>
          <w:rFonts w:ascii="Arial" w:hAnsi="Arial" w:cs="Arial"/>
          <w:sz w:val="22"/>
          <w:szCs w:val="22"/>
          <w:lang w:eastAsia="en-US"/>
        </w:rPr>
        <w:t xml:space="preserve"> </w:t>
      </w:r>
    </w:p>
    <w:p w14:paraId="2672192C" w14:textId="42904136" w:rsidR="00380E2A" w:rsidRPr="00595B6E" w:rsidRDefault="00380E2A" w:rsidP="00380E2A">
      <w:pPr>
        <w:pStyle w:val="NoSpacing"/>
        <w:numPr>
          <w:ilvl w:val="0"/>
          <w:numId w:val="4"/>
        </w:numPr>
        <w:jc w:val="both"/>
        <w:rPr>
          <w:rFonts w:ascii="Arial" w:hAnsi="Arial" w:cs="Arial"/>
          <w:sz w:val="22"/>
          <w:szCs w:val="22"/>
          <w:lang w:eastAsia="en-US"/>
        </w:rPr>
      </w:pPr>
      <w:r w:rsidRPr="00595B6E">
        <w:rPr>
          <w:rFonts w:ascii="Arial" w:hAnsi="Arial" w:cs="Arial"/>
          <w:sz w:val="22"/>
          <w:szCs w:val="22"/>
          <w:lang w:eastAsia="en-US"/>
        </w:rPr>
        <w:t xml:space="preserve">The management </w:t>
      </w:r>
      <w:r w:rsidR="002C1E77">
        <w:rPr>
          <w:rFonts w:ascii="Arial" w:hAnsi="Arial" w:cs="Arial"/>
          <w:sz w:val="22"/>
          <w:szCs w:val="22"/>
          <w:lang w:eastAsia="en-US"/>
        </w:rPr>
        <w:t xml:space="preserve">and administration </w:t>
      </w:r>
      <w:r w:rsidRPr="00595B6E">
        <w:rPr>
          <w:rFonts w:ascii="Arial" w:hAnsi="Arial" w:cs="Arial"/>
          <w:sz w:val="22"/>
          <w:szCs w:val="22"/>
          <w:lang w:eastAsia="en-US"/>
        </w:rPr>
        <w:t>of healthcare services</w:t>
      </w:r>
      <w:r w:rsidR="002C1E77">
        <w:rPr>
          <w:rFonts w:ascii="Arial" w:hAnsi="Arial" w:cs="Arial"/>
          <w:sz w:val="22"/>
          <w:szCs w:val="22"/>
          <w:lang w:eastAsia="en-US"/>
        </w:rPr>
        <w:t xml:space="preserve"> provided to you for your </w:t>
      </w:r>
      <w:r w:rsidR="007E26EA">
        <w:rPr>
          <w:rFonts w:ascii="Arial" w:hAnsi="Arial" w:cs="Arial"/>
          <w:sz w:val="22"/>
          <w:szCs w:val="22"/>
          <w:lang w:eastAsia="en-US"/>
        </w:rPr>
        <w:t>healthcare needs.</w:t>
      </w:r>
      <w:r w:rsidRPr="00595B6E">
        <w:rPr>
          <w:rFonts w:ascii="Arial" w:hAnsi="Arial" w:cs="Arial"/>
          <w:sz w:val="22"/>
          <w:szCs w:val="22"/>
          <w:lang w:eastAsia="en-US"/>
        </w:rPr>
        <w:t xml:space="preserve"> </w:t>
      </w:r>
    </w:p>
    <w:p w14:paraId="023C84F4" w14:textId="711BF19F" w:rsidR="00380E2A" w:rsidRPr="00595B6E" w:rsidRDefault="00380E2A" w:rsidP="00380E2A">
      <w:pPr>
        <w:pStyle w:val="NoSpacing"/>
        <w:numPr>
          <w:ilvl w:val="0"/>
          <w:numId w:val="4"/>
        </w:numPr>
        <w:jc w:val="both"/>
        <w:rPr>
          <w:rFonts w:ascii="Arial" w:hAnsi="Arial" w:cs="Arial"/>
          <w:sz w:val="22"/>
          <w:szCs w:val="22"/>
          <w:lang w:eastAsia="en-US"/>
        </w:rPr>
      </w:pPr>
      <w:r w:rsidRPr="00595B6E">
        <w:rPr>
          <w:rFonts w:ascii="Arial" w:hAnsi="Arial" w:cs="Arial"/>
          <w:sz w:val="22"/>
          <w:szCs w:val="22"/>
          <w:lang w:eastAsia="en-US"/>
        </w:rPr>
        <w:t>To contact you about patient surveys</w:t>
      </w:r>
      <w:r w:rsidR="002C1E77">
        <w:rPr>
          <w:rFonts w:ascii="Arial" w:hAnsi="Arial" w:cs="Arial"/>
          <w:sz w:val="22"/>
          <w:szCs w:val="22"/>
          <w:lang w:eastAsia="en-US"/>
        </w:rPr>
        <w:t xml:space="preserve"> for research that </w:t>
      </w:r>
      <w:r w:rsidR="00410287">
        <w:rPr>
          <w:rFonts w:ascii="Arial" w:hAnsi="Arial" w:cs="Arial"/>
          <w:sz w:val="22"/>
          <w:szCs w:val="22"/>
          <w:lang w:eastAsia="en-US"/>
        </w:rPr>
        <w:t xml:space="preserve">can </w:t>
      </w:r>
      <w:r w:rsidR="002C1E77">
        <w:rPr>
          <w:rFonts w:ascii="Arial" w:hAnsi="Arial" w:cs="Arial"/>
          <w:sz w:val="22"/>
          <w:szCs w:val="22"/>
          <w:lang w:eastAsia="en-US"/>
        </w:rPr>
        <w:t>help improve the care we provide.</w:t>
      </w:r>
    </w:p>
    <w:p w14:paraId="66C5418E" w14:textId="77777777" w:rsidR="00380E2A" w:rsidRPr="00595B6E" w:rsidRDefault="00380E2A" w:rsidP="00380E2A">
      <w:pPr>
        <w:pStyle w:val="NoSpacing"/>
        <w:numPr>
          <w:ilvl w:val="0"/>
          <w:numId w:val="4"/>
        </w:numPr>
        <w:jc w:val="both"/>
        <w:rPr>
          <w:rFonts w:ascii="Arial" w:hAnsi="Arial" w:cs="Arial"/>
          <w:sz w:val="22"/>
          <w:szCs w:val="22"/>
          <w:lang w:eastAsia="en-US"/>
        </w:rPr>
      </w:pPr>
      <w:r w:rsidRPr="00595B6E">
        <w:rPr>
          <w:rFonts w:ascii="Arial" w:hAnsi="Arial" w:cs="Arial"/>
          <w:sz w:val="22"/>
          <w:szCs w:val="22"/>
          <w:lang w:eastAsia="en-US"/>
        </w:rPr>
        <w:t>Anonymised reporting for the purposes of service evaluation and performance</w:t>
      </w:r>
      <w:r>
        <w:rPr>
          <w:rFonts w:ascii="Arial" w:hAnsi="Arial" w:cs="Arial"/>
          <w:sz w:val="22"/>
          <w:szCs w:val="22"/>
          <w:lang w:eastAsia="en-US"/>
        </w:rPr>
        <w:t xml:space="preserve"> where any identifiable information relating to you, is removed.</w:t>
      </w:r>
    </w:p>
    <w:p w14:paraId="3870D847" w14:textId="77777777" w:rsidR="00380E2A" w:rsidRPr="006A3EA2" w:rsidRDefault="00380E2A" w:rsidP="00380E2A">
      <w:pPr>
        <w:pStyle w:val="NoSpacing"/>
        <w:rPr>
          <w:rFonts w:ascii="Arial" w:hAnsi="Arial" w:cs="Arial"/>
          <w:iCs/>
          <w:sz w:val="16"/>
          <w:szCs w:val="16"/>
          <w:lang w:eastAsia="en-US"/>
        </w:rPr>
      </w:pPr>
    </w:p>
    <w:p w14:paraId="5C25F7A7" w14:textId="77777777" w:rsidR="00380E2A" w:rsidRPr="00B10ED7" w:rsidRDefault="00380E2A" w:rsidP="00380E2A">
      <w:pPr>
        <w:pStyle w:val="NoSpacing"/>
        <w:rPr>
          <w:rFonts w:ascii="Arial" w:hAnsi="Arial" w:cs="Arial"/>
          <w:iCs/>
          <w:sz w:val="22"/>
          <w:szCs w:val="22"/>
          <w:u w:val="single"/>
          <w:lang w:eastAsia="en-US"/>
        </w:rPr>
      </w:pPr>
      <w:r w:rsidRPr="00B10ED7">
        <w:rPr>
          <w:rFonts w:ascii="Arial" w:hAnsi="Arial" w:cs="Arial"/>
          <w:b/>
          <w:bCs/>
          <w:iCs/>
          <w:sz w:val="22"/>
          <w:szCs w:val="22"/>
          <w:u w:val="single"/>
          <w:lang w:eastAsia="en-US"/>
        </w:rPr>
        <w:t>Access and security of your personal information</w:t>
      </w:r>
    </w:p>
    <w:p w14:paraId="379AB608" w14:textId="77777777" w:rsidR="00380E2A" w:rsidRPr="00B10ED7" w:rsidRDefault="00380E2A" w:rsidP="00380E2A">
      <w:pPr>
        <w:pStyle w:val="NoSpacing"/>
        <w:rPr>
          <w:rFonts w:ascii="Arial" w:hAnsi="Arial" w:cs="Arial"/>
          <w:sz w:val="16"/>
          <w:szCs w:val="16"/>
          <w:lang w:eastAsia="en-US"/>
        </w:rPr>
      </w:pPr>
      <w:r w:rsidRPr="008E04AF">
        <w:rPr>
          <w:rFonts w:ascii="Arial" w:hAnsi="Arial" w:cs="Arial"/>
          <w:sz w:val="22"/>
          <w:szCs w:val="22"/>
          <w:lang w:eastAsia="en-US"/>
        </w:rPr>
        <w:t xml:space="preserve"> </w:t>
      </w:r>
    </w:p>
    <w:p w14:paraId="45462E1E" w14:textId="71EF37F6" w:rsidR="00380E2A" w:rsidRPr="00595B6E"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The sharing of your information will be managed in a way t</w:t>
      </w:r>
      <w:r w:rsidR="00410287">
        <w:rPr>
          <w:rFonts w:ascii="Arial" w:hAnsi="Arial" w:cs="Arial"/>
          <w:sz w:val="22"/>
          <w:szCs w:val="22"/>
          <w:lang w:eastAsia="en-US"/>
        </w:rPr>
        <w:t xml:space="preserve">hat </w:t>
      </w:r>
      <w:r w:rsidRPr="00595B6E">
        <w:rPr>
          <w:rFonts w:ascii="Arial" w:hAnsi="Arial" w:cs="Arial"/>
          <w:sz w:val="22"/>
          <w:szCs w:val="22"/>
          <w:lang w:eastAsia="en-US"/>
        </w:rPr>
        <w:t>assure</w:t>
      </w:r>
      <w:r w:rsidR="00410287">
        <w:rPr>
          <w:rFonts w:ascii="Arial" w:hAnsi="Arial" w:cs="Arial"/>
          <w:sz w:val="22"/>
          <w:szCs w:val="22"/>
          <w:lang w:eastAsia="en-US"/>
        </w:rPr>
        <w:t>s</w:t>
      </w:r>
      <w:r w:rsidR="000E79C8">
        <w:rPr>
          <w:rFonts w:ascii="Arial" w:hAnsi="Arial" w:cs="Arial"/>
          <w:sz w:val="22"/>
          <w:szCs w:val="22"/>
          <w:lang w:eastAsia="en-US"/>
        </w:rPr>
        <w:t xml:space="preserve"> </w:t>
      </w:r>
      <w:r w:rsidRPr="00595B6E">
        <w:rPr>
          <w:rFonts w:ascii="Arial" w:hAnsi="Arial" w:cs="Arial"/>
          <w:sz w:val="22"/>
          <w:szCs w:val="22"/>
          <w:lang w:eastAsia="en-US"/>
        </w:rPr>
        <w:t>it remains confidential, a</w:t>
      </w:r>
      <w:r w:rsidR="000E79C8">
        <w:rPr>
          <w:rFonts w:ascii="Arial" w:hAnsi="Arial" w:cs="Arial"/>
          <w:sz w:val="22"/>
          <w:szCs w:val="22"/>
          <w:lang w:eastAsia="en-US"/>
        </w:rPr>
        <w:t>s</w:t>
      </w:r>
      <w:r w:rsidRPr="00595B6E">
        <w:rPr>
          <w:rFonts w:ascii="Arial" w:hAnsi="Arial" w:cs="Arial"/>
          <w:sz w:val="22"/>
          <w:szCs w:val="22"/>
          <w:lang w:eastAsia="en-US"/>
        </w:rPr>
        <w:t xml:space="preserve"> any organisation that either shares or receives your information has a duty of confidentiality to ensure that the personal data of patients is shared and stored securely.</w:t>
      </w:r>
    </w:p>
    <w:p w14:paraId="30640D3D" w14:textId="77777777" w:rsidR="00380E2A" w:rsidRPr="00B10ED7" w:rsidRDefault="00380E2A" w:rsidP="00380E2A">
      <w:pPr>
        <w:pStyle w:val="NoSpacing"/>
        <w:rPr>
          <w:rFonts w:ascii="Arial" w:hAnsi="Arial" w:cs="Arial"/>
          <w:sz w:val="16"/>
          <w:szCs w:val="16"/>
          <w:lang w:eastAsia="en-US"/>
        </w:rPr>
      </w:pPr>
    </w:p>
    <w:p w14:paraId="095CBCEC" w14:textId="49591C21" w:rsidR="00380E2A" w:rsidRPr="00595B6E"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 xml:space="preserve">Your information is securely stored on the </w:t>
      </w:r>
      <w:r w:rsidR="000E79C8">
        <w:rPr>
          <w:rFonts w:ascii="Arial" w:hAnsi="Arial" w:cs="Arial"/>
          <w:sz w:val="22"/>
          <w:szCs w:val="22"/>
          <w:lang w:eastAsia="en-US"/>
        </w:rPr>
        <w:t xml:space="preserve">GP </w:t>
      </w:r>
      <w:r w:rsidRPr="00595B6E">
        <w:rPr>
          <w:rFonts w:ascii="Arial" w:hAnsi="Arial" w:cs="Arial"/>
          <w:sz w:val="22"/>
          <w:szCs w:val="22"/>
          <w:lang w:eastAsia="en-US"/>
        </w:rPr>
        <w:t xml:space="preserve">practice’s IT systems. All users accessing the systems will use a secure username and password and all activity performed is fully audited. If any of your information needs to be communicated by email, this is done by using secure NHS Wales email addresses where all information is protected via secure web communication channels. </w:t>
      </w:r>
    </w:p>
    <w:p w14:paraId="45C86274" w14:textId="77777777" w:rsidR="00380E2A" w:rsidRPr="00B10ED7" w:rsidRDefault="00380E2A" w:rsidP="00380E2A">
      <w:pPr>
        <w:pStyle w:val="NoSpacing"/>
        <w:rPr>
          <w:rFonts w:ascii="Arial" w:hAnsi="Arial" w:cs="Arial"/>
          <w:sz w:val="16"/>
          <w:szCs w:val="16"/>
          <w:lang w:eastAsia="en-US"/>
        </w:rPr>
      </w:pPr>
    </w:p>
    <w:p w14:paraId="3375E93D" w14:textId="54AEC25C"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Referrals to</w:t>
      </w:r>
      <w:r>
        <w:rPr>
          <w:rFonts w:ascii="Arial" w:hAnsi="Arial" w:cs="Arial"/>
          <w:sz w:val="22"/>
          <w:szCs w:val="22"/>
          <w:lang w:eastAsia="en-US"/>
        </w:rPr>
        <w:t xml:space="preserve"> the</w:t>
      </w:r>
      <w:r w:rsidRPr="00595B6E">
        <w:rPr>
          <w:rFonts w:ascii="Arial" w:hAnsi="Arial" w:cs="Arial"/>
          <w:sz w:val="22"/>
          <w:szCs w:val="22"/>
          <w:lang w:eastAsia="en-US"/>
        </w:rPr>
        <w:t xml:space="preserve"> third sector organisations listed above are made via our secure social prescribing system, Elemental and our secure email system. </w:t>
      </w:r>
    </w:p>
    <w:p w14:paraId="4D818E9E" w14:textId="77777777" w:rsidR="00380E2A" w:rsidRPr="006A3EA2" w:rsidRDefault="00380E2A" w:rsidP="00380E2A">
      <w:pPr>
        <w:pStyle w:val="NoSpacing"/>
        <w:rPr>
          <w:rFonts w:ascii="Arial" w:hAnsi="Arial" w:cs="Arial"/>
          <w:sz w:val="16"/>
          <w:szCs w:val="16"/>
          <w:lang w:eastAsia="en-US"/>
        </w:rPr>
      </w:pPr>
    </w:p>
    <w:p w14:paraId="7E492BD8" w14:textId="77777777" w:rsidR="00380E2A" w:rsidRPr="00B10ED7" w:rsidRDefault="00380E2A" w:rsidP="00380E2A">
      <w:pPr>
        <w:pStyle w:val="NoSpacing"/>
        <w:rPr>
          <w:rFonts w:ascii="Arial" w:hAnsi="Arial" w:cs="Arial"/>
          <w:b/>
          <w:bCs/>
          <w:iCs/>
          <w:sz w:val="22"/>
          <w:szCs w:val="22"/>
          <w:u w:val="single"/>
          <w:lang w:eastAsia="en-US"/>
        </w:rPr>
      </w:pPr>
      <w:r w:rsidRPr="00B10ED7">
        <w:rPr>
          <w:rFonts w:ascii="Arial" w:hAnsi="Arial" w:cs="Arial"/>
          <w:b/>
          <w:bCs/>
          <w:iCs/>
          <w:sz w:val="22"/>
          <w:szCs w:val="22"/>
          <w:u w:val="single"/>
          <w:lang w:eastAsia="en-US"/>
        </w:rPr>
        <w:t>Retaining and storing your information</w:t>
      </w:r>
    </w:p>
    <w:p w14:paraId="5824059D" w14:textId="77777777" w:rsidR="00380E2A" w:rsidRPr="00B10ED7" w:rsidRDefault="00380E2A" w:rsidP="00380E2A">
      <w:pPr>
        <w:pStyle w:val="NoSpacing"/>
        <w:rPr>
          <w:rFonts w:ascii="Arial" w:hAnsi="Arial" w:cs="Arial"/>
          <w:iCs/>
          <w:sz w:val="16"/>
          <w:szCs w:val="16"/>
          <w:lang w:eastAsia="en-US"/>
        </w:rPr>
      </w:pPr>
    </w:p>
    <w:p w14:paraId="78F83385" w14:textId="4F6317CA"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 xml:space="preserve">We are required by UK law to keep your information and data for a defined period, often referred to as a </w:t>
      </w:r>
      <w:r w:rsidRPr="00C03783">
        <w:rPr>
          <w:rFonts w:ascii="Arial" w:hAnsi="Arial" w:cs="Arial"/>
          <w:b/>
          <w:bCs/>
          <w:sz w:val="22"/>
          <w:szCs w:val="22"/>
          <w:lang w:eastAsia="en-US"/>
        </w:rPr>
        <w:t>`retention period’</w:t>
      </w:r>
      <w:r w:rsidRPr="00595B6E">
        <w:rPr>
          <w:rFonts w:ascii="Arial" w:hAnsi="Arial" w:cs="Arial"/>
          <w:sz w:val="22"/>
          <w:szCs w:val="22"/>
          <w:lang w:eastAsia="en-US"/>
        </w:rPr>
        <w:t xml:space="preserve">.  </w:t>
      </w:r>
      <w:r>
        <w:rPr>
          <w:rFonts w:ascii="Arial" w:hAnsi="Arial" w:cs="Arial"/>
          <w:sz w:val="22"/>
          <w:szCs w:val="22"/>
          <w:lang w:eastAsia="en-US"/>
        </w:rPr>
        <w:t>Your GP p</w:t>
      </w:r>
      <w:r w:rsidRPr="00595B6E">
        <w:rPr>
          <w:rFonts w:ascii="Arial" w:hAnsi="Arial" w:cs="Arial"/>
          <w:sz w:val="22"/>
          <w:szCs w:val="22"/>
          <w:lang w:eastAsia="en-US"/>
        </w:rPr>
        <w:t xml:space="preserve">ractice will keep your information in line with the </w:t>
      </w:r>
      <w:hyperlink r:id="rId8" w:history="1">
        <w:r w:rsidRPr="003A7DED">
          <w:rPr>
            <w:rFonts w:ascii="Arial" w:hAnsi="Arial" w:cs="Arial"/>
            <w:i/>
            <w:iCs/>
            <w:color w:val="0563C1"/>
            <w:sz w:val="22"/>
            <w:szCs w:val="22"/>
            <w:u w:val="single"/>
            <w:lang w:eastAsia="en-US"/>
          </w:rPr>
          <w:t>Records Management Code of Practice for Health and Social Care 2022</w:t>
        </w:r>
      </w:hyperlink>
      <w:r w:rsidRPr="00595B6E">
        <w:rPr>
          <w:rFonts w:ascii="Arial" w:hAnsi="Arial" w:cs="Arial"/>
          <w:sz w:val="22"/>
          <w:szCs w:val="22"/>
          <w:lang w:eastAsia="en-US"/>
        </w:rPr>
        <w:t xml:space="preserve"> and your GP Practice’s records management policy</w:t>
      </w:r>
      <w:r w:rsidR="000E79C8">
        <w:rPr>
          <w:rFonts w:ascii="Arial" w:hAnsi="Arial" w:cs="Arial"/>
          <w:sz w:val="22"/>
          <w:szCs w:val="22"/>
          <w:lang w:eastAsia="en-US"/>
        </w:rPr>
        <w:t>,</w:t>
      </w:r>
      <w:r w:rsidRPr="00595B6E">
        <w:rPr>
          <w:rFonts w:ascii="Arial" w:hAnsi="Arial" w:cs="Arial"/>
          <w:sz w:val="22"/>
          <w:szCs w:val="22"/>
          <w:lang w:eastAsia="en-US"/>
        </w:rPr>
        <w:t xml:space="preserve"> which is available upon request.</w:t>
      </w:r>
    </w:p>
    <w:p w14:paraId="64DD6D33" w14:textId="77777777" w:rsidR="00380E2A" w:rsidRPr="006A3EA2" w:rsidRDefault="00380E2A" w:rsidP="00380E2A">
      <w:pPr>
        <w:pStyle w:val="NoSpacing"/>
        <w:rPr>
          <w:rFonts w:ascii="Arial" w:hAnsi="Arial" w:cs="Arial"/>
          <w:sz w:val="16"/>
          <w:szCs w:val="16"/>
          <w:lang w:eastAsia="en-US"/>
        </w:rPr>
      </w:pPr>
      <w:r w:rsidRPr="00F07626">
        <w:rPr>
          <w:rFonts w:ascii="Arial" w:hAnsi="Arial" w:cs="Arial"/>
          <w:sz w:val="18"/>
          <w:szCs w:val="18"/>
          <w:lang w:eastAsia="en-US"/>
        </w:rPr>
        <w:t xml:space="preserve"> </w:t>
      </w:r>
    </w:p>
    <w:p w14:paraId="3A96C5F5" w14:textId="77777777" w:rsidR="00C96F80" w:rsidRPr="00C96F80" w:rsidRDefault="00C96F80" w:rsidP="00C96F80">
      <w:pPr>
        <w:spacing w:after="0" w:line="240" w:lineRule="auto"/>
        <w:rPr>
          <w:rFonts w:ascii="Arial" w:hAnsi="Arial" w:cs="Arial"/>
          <w:b/>
          <w:bCs/>
          <w:iCs/>
          <w:sz w:val="22"/>
          <w:szCs w:val="22"/>
          <w:u w:val="single"/>
          <w:lang w:eastAsia="en-US"/>
        </w:rPr>
      </w:pPr>
      <w:r w:rsidRPr="00C96F80">
        <w:rPr>
          <w:rFonts w:ascii="Arial" w:hAnsi="Arial" w:cs="Arial"/>
          <w:b/>
          <w:bCs/>
          <w:iCs/>
          <w:sz w:val="22"/>
          <w:szCs w:val="22"/>
          <w:u w:val="single"/>
          <w:lang w:eastAsia="en-US"/>
        </w:rPr>
        <w:t xml:space="preserve">Legal basis for processing your information </w:t>
      </w:r>
    </w:p>
    <w:p w14:paraId="4535084B" w14:textId="77777777" w:rsidR="00C96F80" w:rsidRPr="00C96F80" w:rsidRDefault="00C96F80" w:rsidP="00C96F80">
      <w:pPr>
        <w:spacing w:after="0" w:line="240" w:lineRule="auto"/>
        <w:rPr>
          <w:rFonts w:ascii="Arial" w:hAnsi="Arial" w:cs="Arial"/>
          <w:b/>
          <w:bCs/>
          <w:iCs/>
          <w:sz w:val="16"/>
          <w:szCs w:val="16"/>
          <w:lang w:eastAsia="en-US"/>
        </w:rPr>
      </w:pPr>
    </w:p>
    <w:p w14:paraId="1E8BF93E" w14:textId="3750228A"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The legal basis used to process your personal information, relates to your direct and indirect care and treatment and sharing this with 3rd sector organisations as necessary. We rely on the following conditions to lawfully process your information</w:t>
      </w:r>
      <w:r w:rsidR="006A3EA2">
        <w:rPr>
          <w:rFonts w:ascii="Arial" w:hAnsi="Arial" w:cs="Arial"/>
          <w:sz w:val="22"/>
          <w:szCs w:val="22"/>
          <w:lang w:eastAsia="en-US"/>
        </w:rPr>
        <w:t>:</w:t>
      </w:r>
    </w:p>
    <w:p w14:paraId="7AE58AC0" w14:textId="77777777" w:rsidR="00C96F80" w:rsidRPr="00C96F80" w:rsidRDefault="00C96F80" w:rsidP="00C96F80">
      <w:pPr>
        <w:spacing w:after="0" w:line="240" w:lineRule="auto"/>
        <w:jc w:val="both"/>
        <w:rPr>
          <w:rFonts w:ascii="Arial" w:hAnsi="Arial" w:cs="Arial"/>
          <w:sz w:val="16"/>
          <w:szCs w:val="16"/>
          <w:lang w:eastAsia="en-US"/>
        </w:rPr>
      </w:pPr>
    </w:p>
    <w:p w14:paraId="5308CFAD" w14:textId="3801412F" w:rsidR="00C96F80" w:rsidRPr="00C96F80" w:rsidRDefault="00C96F80" w:rsidP="00C96F80">
      <w:pPr>
        <w:spacing w:after="0" w:line="240" w:lineRule="auto"/>
        <w:jc w:val="both"/>
        <w:rPr>
          <w:rFonts w:ascii="Arial" w:hAnsi="Arial" w:cs="Arial"/>
          <w:b/>
          <w:i/>
          <w:sz w:val="22"/>
          <w:szCs w:val="22"/>
          <w:lang w:eastAsia="en-US"/>
        </w:rPr>
      </w:pPr>
      <w:r w:rsidRPr="00C96F80">
        <w:rPr>
          <w:rFonts w:ascii="Arial" w:hAnsi="Arial" w:cs="Arial"/>
          <w:b/>
          <w:i/>
          <w:sz w:val="22"/>
          <w:szCs w:val="22"/>
          <w:lang w:eastAsia="en-US"/>
        </w:rPr>
        <w:t>Health and Social Care Services</w:t>
      </w:r>
      <w:r w:rsidR="006A3EA2">
        <w:rPr>
          <w:rFonts w:ascii="Arial" w:hAnsi="Arial" w:cs="Arial"/>
          <w:b/>
          <w:i/>
          <w:sz w:val="22"/>
          <w:szCs w:val="22"/>
          <w:lang w:eastAsia="en-US"/>
        </w:rPr>
        <w:t>:</w:t>
      </w:r>
      <w:r w:rsidRPr="00C96F80">
        <w:rPr>
          <w:rFonts w:ascii="Arial" w:hAnsi="Arial" w:cs="Arial"/>
          <w:b/>
          <w:i/>
          <w:sz w:val="22"/>
          <w:szCs w:val="22"/>
          <w:lang w:eastAsia="en-US"/>
        </w:rPr>
        <w:t xml:space="preserve"> </w:t>
      </w:r>
    </w:p>
    <w:p w14:paraId="1413F74B" w14:textId="77777777" w:rsidR="00C96F80" w:rsidRPr="00C96F80" w:rsidRDefault="00C96F80" w:rsidP="00C96F80">
      <w:pPr>
        <w:spacing w:after="0" w:line="240" w:lineRule="auto"/>
        <w:jc w:val="both"/>
        <w:rPr>
          <w:rFonts w:ascii="Arial" w:hAnsi="Arial" w:cs="Arial"/>
          <w:sz w:val="16"/>
          <w:szCs w:val="16"/>
          <w:lang w:eastAsia="en-US"/>
        </w:rPr>
      </w:pPr>
    </w:p>
    <w:p w14:paraId="5D02AABF"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Where personal data is processed by GP and NHS staff, or by social care staff, they are using the following legal basis:</w:t>
      </w:r>
    </w:p>
    <w:p w14:paraId="4A5D4B8F" w14:textId="77777777" w:rsidR="00C96F80" w:rsidRPr="00C96F80" w:rsidRDefault="00C96F80" w:rsidP="00C96F80">
      <w:pPr>
        <w:spacing w:after="0" w:line="240" w:lineRule="auto"/>
        <w:rPr>
          <w:rFonts w:ascii="Arial" w:hAnsi="Arial" w:cs="Arial"/>
          <w:sz w:val="12"/>
          <w:szCs w:val="12"/>
          <w:lang w:eastAsia="en-US"/>
        </w:rPr>
      </w:pPr>
    </w:p>
    <w:p w14:paraId="7828958C" w14:textId="77777777" w:rsidR="00C96F80" w:rsidRPr="00C96F80" w:rsidRDefault="00C96F80" w:rsidP="00C96F80">
      <w:pPr>
        <w:numPr>
          <w:ilvl w:val="0"/>
          <w:numId w:val="5"/>
        </w:numPr>
        <w:spacing w:after="0" w:line="240" w:lineRule="auto"/>
        <w:jc w:val="both"/>
        <w:rPr>
          <w:rFonts w:ascii="Arial" w:hAnsi="Arial" w:cs="Arial"/>
          <w:i/>
          <w:iCs/>
          <w:sz w:val="22"/>
          <w:szCs w:val="22"/>
          <w:lang w:eastAsia="en-US"/>
        </w:rPr>
      </w:pPr>
      <w:r w:rsidRPr="00C96F80">
        <w:rPr>
          <w:rFonts w:ascii="Arial" w:hAnsi="Arial" w:cs="Arial"/>
          <w:b/>
          <w:bCs/>
          <w:i/>
          <w:iCs/>
          <w:sz w:val="22"/>
          <w:szCs w:val="22"/>
          <w:lang w:eastAsia="en-US"/>
        </w:rPr>
        <w:t>Article 6(1)(e):</w:t>
      </w:r>
      <w:r w:rsidRPr="00C96F80">
        <w:rPr>
          <w:rFonts w:ascii="Arial" w:hAnsi="Arial" w:cs="Arial"/>
          <w:i/>
          <w:iCs/>
          <w:sz w:val="22"/>
          <w:szCs w:val="22"/>
          <w:lang w:eastAsia="en-US"/>
        </w:rPr>
        <w:t xml:space="preserve"> processing is necessary for the performance of a task carried out in the public interest or in the exercise of official authority vested in the controller.</w:t>
      </w:r>
    </w:p>
    <w:p w14:paraId="47FE0B94" w14:textId="77777777" w:rsidR="00C96F80" w:rsidRPr="00C96F80" w:rsidRDefault="00C96F80" w:rsidP="00C96F80">
      <w:pPr>
        <w:spacing w:after="0" w:line="240" w:lineRule="auto"/>
        <w:jc w:val="both"/>
        <w:rPr>
          <w:rFonts w:ascii="Arial" w:hAnsi="Arial" w:cs="Arial"/>
          <w:sz w:val="16"/>
          <w:szCs w:val="16"/>
          <w:lang w:eastAsia="en-US"/>
        </w:rPr>
      </w:pPr>
    </w:p>
    <w:p w14:paraId="780F0002"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 xml:space="preserve">This is known as a ‘public task’. The specific laws which we are following are: </w:t>
      </w:r>
    </w:p>
    <w:p w14:paraId="7280455C" w14:textId="77777777" w:rsidR="00C96F80" w:rsidRPr="00C96F80" w:rsidRDefault="00C96F80" w:rsidP="00C96F80">
      <w:pPr>
        <w:spacing w:after="0" w:line="240" w:lineRule="auto"/>
        <w:jc w:val="both"/>
        <w:rPr>
          <w:rFonts w:ascii="Arial" w:hAnsi="Arial" w:cs="Arial"/>
          <w:sz w:val="12"/>
          <w:szCs w:val="12"/>
          <w:lang w:eastAsia="en-US"/>
        </w:rPr>
      </w:pPr>
    </w:p>
    <w:p w14:paraId="3DF1C558" w14:textId="77777777" w:rsidR="00C96F80" w:rsidRPr="00C96F80" w:rsidRDefault="00C96F80" w:rsidP="00C96F80">
      <w:pPr>
        <w:numPr>
          <w:ilvl w:val="0"/>
          <w:numId w:val="5"/>
        </w:numPr>
        <w:spacing w:after="0" w:line="240" w:lineRule="auto"/>
        <w:jc w:val="both"/>
        <w:rPr>
          <w:rFonts w:ascii="Arial" w:eastAsia="Times New Roman" w:hAnsi="Arial" w:cs="Arial"/>
          <w:sz w:val="22"/>
          <w:szCs w:val="22"/>
        </w:rPr>
      </w:pPr>
      <w:r w:rsidRPr="00C96F80">
        <w:rPr>
          <w:rFonts w:ascii="Arial" w:eastAsia="Times New Roman" w:hAnsi="Arial" w:cs="Arial"/>
          <w:sz w:val="22"/>
          <w:szCs w:val="22"/>
        </w:rPr>
        <w:t>The</w:t>
      </w:r>
      <w:r w:rsidRPr="00C96F80">
        <w:rPr>
          <w:rFonts w:ascii="Arial" w:eastAsia="Times New Roman" w:hAnsi="Arial" w:cs="Arial"/>
          <w:b/>
          <w:i/>
          <w:sz w:val="22"/>
          <w:szCs w:val="22"/>
        </w:rPr>
        <w:t xml:space="preserve"> Social Services and Wellbeing (Wales) Act </w:t>
      </w:r>
      <w:r w:rsidRPr="00C96F80">
        <w:rPr>
          <w:rFonts w:ascii="Arial" w:eastAsia="Times New Roman" w:hAnsi="Arial" w:cs="Arial"/>
          <w:b/>
          <w:sz w:val="22"/>
          <w:szCs w:val="22"/>
        </w:rPr>
        <w:t xml:space="preserve">2014 </w:t>
      </w:r>
      <w:r w:rsidRPr="00C96F80">
        <w:rPr>
          <w:rFonts w:ascii="Arial" w:eastAsia="Times New Roman" w:hAnsi="Arial" w:cs="Arial"/>
          <w:sz w:val="22"/>
          <w:szCs w:val="22"/>
        </w:rPr>
        <w:t>which</w:t>
      </w:r>
      <w:r w:rsidRPr="00C96F80">
        <w:rPr>
          <w:rFonts w:ascii="Arial" w:eastAsia="Times New Roman" w:hAnsi="Arial" w:cs="Arial"/>
          <w:b/>
          <w:sz w:val="22"/>
          <w:szCs w:val="22"/>
        </w:rPr>
        <w:t xml:space="preserve"> </w:t>
      </w:r>
      <w:r w:rsidRPr="00C96F80">
        <w:rPr>
          <w:rFonts w:ascii="Arial" w:eastAsia="Times New Roman" w:hAnsi="Arial" w:cs="Arial"/>
          <w:sz w:val="22"/>
          <w:szCs w:val="22"/>
        </w:rPr>
        <w:t>includes the following:</w:t>
      </w:r>
    </w:p>
    <w:p w14:paraId="7F2CA299" w14:textId="77777777" w:rsidR="00C96F80" w:rsidRPr="00C96F80" w:rsidRDefault="00C96F80" w:rsidP="00C96F80">
      <w:pPr>
        <w:spacing w:after="0" w:line="240" w:lineRule="auto"/>
        <w:ind w:left="720"/>
        <w:jc w:val="both"/>
        <w:rPr>
          <w:rFonts w:ascii="Arial" w:eastAsia="Times New Roman" w:hAnsi="Arial" w:cs="Arial"/>
          <w:sz w:val="4"/>
          <w:szCs w:val="4"/>
        </w:rPr>
      </w:pPr>
      <w:r w:rsidRPr="00C96F80">
        <w:rPr>
          <w:rFonts w:ascii="Arial" w:eastAsia="Times New Roman" w:hAnsi="Arial" w:cs="Arial"/>
          <w:sz w:val="8"/>
          <w:szCs w:val="8"/>
        </w:rPr>
        <w:t xml:space="preserve"> </w:t>
      </w:r>
    </w:p>
    <w:p w14:paraId="6E66BB6B" w14:textId="77777777" w:rsidR="00C96F80" w:rsidRPr="00C96F80" w:rsidRDefault="00C96F80" w:rsidP="00C96F80">
      <w:pPr>
        <w:spacing w:after="0" w:line="240" w:lineRule="auto"/>
        <w:ind w:left="360"/>
        <w:jc w:val="both"/>
        <w:rPr>
          <w:rFonts w:ascii="Arial" w:hAnsi="Arial" w:cs="Arial"/>
          <w:i/>
          <w:sz w:val="4"/>
          <w:szCs w:val="4"/>
          <w:lang w:eastAsia="en-US"/>
        </w:rPr>
      </w:pPr>
      <w:r w:rsidRPr="00C96F80">
        <w:rPr>
          <w:rFonts w:ascii="Arial" w:eastAsia="Times New Roman" w:hAnsi="Arial" w:cs="Arial"/>
          <w:sz w:val="22"/>
          <w:szCs w:val="22"/>
        </w:rPr>
        <w:t xml:space="preserve"> </w:t>
      </w:r>
    </w:p>
    <w:p w14:paraId="7630F12D" w14:textId="77777777" w:rsidR="00C96F80" w:rsidRPr="00C96F80" w:rsidRDefault="00C96F80" w:rsidP="00C96F80">
      <w:pPr>
        <w:numPr>
          <w:ilvl w:val="0"/>
          <w:numId w:val="8"/>
        </w:numPr>
        <w:spacing w:after="0" w:line="240" w:lineRule="auto"/>
        <w:ind w:left="1418" w:hanging="425"/>
        <w:jc w:val="both"/>
        <w:rPr>
          <w:rFonts w:ascii="Arial" w:hAnsi="Arial" w:cs="Arial"/>
          <w:i/>
          <w:sz w:val="22"/>
          <w:szCs w:val="22"/>
          <w:lang w:eastAsia="en-US"/>
        </w:rPr>
      </w:pPr>
      <w:r w:rsidRPr="00C96F80">
        <w:rPr>
          <w:rFonts w:ascii="Arial" w:eastAsia="Times New Roman" w:hAnsi="Arial" w:cs="Arial"/>
          <w:b/>
          <w:i/>
          <w:sz w:val="22"/>
          <w:szCs w:val="22"/>
        </w:rPr>
        <w:t>Part 3</w:t>
      </w:r>
      <w:r w:rsidRPr="00C96F80">
        <w:rPr>
          <w:rFonts w:ascii="Arial" w:eastAsia="Times New Roman" w:hAnsi="Arial" w:cs="Arial"/>
          <w:i/>
          <w:sz w:val="22"/>
          <w:szCs w:val="22"/>
        </w:rPr>
        <w:t xml:space="preserve"> – duty to assess the needs of an individual</w:t>
      </w:r>
    </w:p>
    <w:p w14:paraId="4EA14E8C" w14:textId="77777777" w:rsidR="00C96F80" w:rsidRPr="00C96F80" w:rsidRDefault="00C96F80" w:rsidP="00C96F80">
      <w:pPr>
        <w:numPr>
          <w:ilvl w:val="0"/>
          <w:numId w:val="8"/>
        </w:numPr>
        <w:spacing w:after="0" w:line="240" w:lineRule="auto"/>
        <w:ind w:left="1418" w:hanging="425"/>
        <w:jc w:val="both"/>
        <w:rPr>
          <w:rFonts w:ascii="Arial" w:hAnsi="Arial" w:cs="Arial"/>
          <w:i/>
          <w:sz w:val="22"/>
          <w:szCs w:val="22"/>
          <w:lang w:eastAsia="en-US"/>
        </w:rPr>
      </w:pPr>
      <w:r w:rsidRPr="00C96F80">
        <w:rPr>
          <w:rFonts w:ascii="Arial" w:hAnsi="Arial" w:cs="Arial"/>
          <w:b/>
          <w:i/>
          <w:sz w:val="22"/>
          <w:szCs w:val="22"/>
          <w:lang w:eastAsia="en-US"/>
        </w:rPr>
        <w:t xml:space="preserve">Part 4 </w:t>
      </w:r>
      <w:r w:rsidRPr="00C96F80">
        <w:rPr>
          <w:rFonts w:ascii="Arial" w:eastAsia="Times New Roman" w:hAnsi="Arial" w:cs="Arial"/>
          <w:i/>
          <w:sz w:val="22"/>
          <w:szCs w:val="22"/>
        </w:rPr>
        <w:t xml:space="preserve">– </w:t>
      </w:r>
      <w:r w:rsidRPr="00C96F80">
        <w:rPr>
          <w:rFonts w:ascii="Arial" w:hAnsi="Arial" w:cs="Arial"/>
          <w:i/>
          <w:sz w:val="22"/>
          <w:szCs w:val="22"/>
          <w:lang w:eastAsia="en-US"/>
        </w:rPr>
        <w:t xml:space="preserve">duty to meet eligible needs of an individual </w:t>
      </w:r>
    </w:p>
    <w:p w14:paraId="1D4F2CCD" w14:textId="77777777" w:rsidR="00C96F80" w:rsidRPr="00C96F80" w:rsidRDefault="00C96F80" w:rsidP="00C96F80">
      <w:pPr>
        <w:numPr>
          <w:ilvl w:val="0"/>
          <w:numId w:val="8"/>
        </w:numPr>
        <w:spacing w:after="0" w:line="240" w:lineRule="auto"/>
        <w:ind w:left="1418" w:hanging="425"/>
        <w:jc w:val="both"/>
        <w:rPr>
          <w:rFonts w:ascii="Arial" w:hAnsi="Arial" w:cs="Arial"/>
          <w:i/>
          <w:sz w:val="22"/>
          <w:szCs w:val="22"/>
          <w:lang w:eastAsia="en-US"/>
        </w:rPr>
      </w:pPr>
      <w:r w:rsidRPr="00C96F80">
        <w:rPr>
          <w:rFonts w:ascii="Arial" w:hAnsi="Arial" w:cs="Arial"/>
          <w:b/>
          <w:i/>
          <w:sz w:val="22"/>
          <w:szCs w:val="22"/>
          <w:lang w:eastAsia="en-US"/>
        </w:rPr>
        <w:lastRenderedPageBreak/>
        <w:t>Part 9</w:t>
      </w:r>
      <w:r w:rsidRPr="00C96F80">
        <w:rPr>
          <w:rFonts w:ascii="Arial" w:hAnsi="Arial" w:cs="Arial"/>
          <w:i/>
          <w:sz w:val="22"/>
          <w:szCs w:val="22"/>
          <w:lang w:eastAsia="en-US"/>
        </w:rPr>
        <w:t xml:space="preserve"> –duty of social services and the health service to cooperate to promote well-being of the population, and to cooperate in order to carry out social services functions in Wales. </w:t>
      </w:r>
    </w:p>
    <w:p w14:paraId="01766315" w14:textId="77777777" w:rsidR="00C96F80" w:rsidRPr="00C96F80" w:rsidRDefault="00C96F80" w:rsidP="00C96F80">
      <w:pPr>
        <w:spacing w:after="0" w:line="240" w:lineRule="auto"/>
        <w:ind w:left="1080"/>
        <w:jc w:val="both"/>
        <w:rPr>
          <w:rFonts w:ascii="Arial" w:hAnsi="Arial" w:cs="Arial"/>
          <w:sz w:val="12"/>
          <w:szCs w:val="12"/>
          <w:lang w:eastAsia="en-US"/>
        </w:rPr>
      </w:pPr>
    </w:p>
    <w:p w14:paraId="35C3CF5B"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These functions are listed in Schedule 2 to this Act.</w:t>
      </w:r>
    </w:p>
    <w:p w14:paraId="33F6AEC7" w14:textId="77777777" w:rsidR="00C96F80" w:rsidRPr="00C96F80" w:rsidRDefault="00C96F80" w:rsidP="00C96F80">
      <w:pPr>
        <w:spacing w:after="0" w:line="240" w:lineRule="auto"/>
        <w:jc w:val="both"/>
        <w:rPr>
          <w:rFonts w:ascii="Arial" w:hAnsi="Arial" w:cs="Arial"/>
          <w:sz w:val="16"/>
          <w:szCs w:val="16"/>
          <w:lang w:eastAsia="en-US"/>
        </w:rPr>
      </w:pPr>
    </w:p>
    <w:p w14:paraId="199BC9A2" w14:textId="77777777" w:rsidR="00C96F80" w:rsidRPr="00C96F80" w:rsidRDefault="00C96F80" w:rsidP="00C96F80">
      <w:pPr>
        <w:spacing w:after="0" w:line="240" w:lineRule="auto"/>
        <w:jc w:val="both"/>
        <w:rPr>
          <w:rFonts w:ascii="Arial" w:hAnsi="Arial" w:cs="Arial"/>
          <w:sz w:val="22"/>
          <w:szCs w:val="16"/>
          <w:lang w:eastAsia="en-US"/>
        </w:rPr>
      </w:pPr>
      <w:r w:rsidRPr="00C96F80">
        <w:rPr>
          <w:rFonts w:ascii="Arial" w:hAnsi="Arial" w:cs="Arial"/>
          <w:sz w:val="22"/>
          <w:szCs w:val="16"/>
          <w:lang w:eastAsia="en-US"/>
        </w:rPr>
        <w:t xml:space="preserve">In addition, Codes of Practice are issued by Welsh Government explaining what local authorities and local health boards must do to comply with the relevant Parts noted above. </w:t>
      </w:r>
    </w:p>
    <w:p w14:paraId="08930E51" w14:textId="77777777" w:rsidR="00C96F80" w:rsidRPr="00C96F80" w:rsidRDefault="00C96F80" w:rsidP="00C96F80">
      <w:pPr>
        <w:spacing w:after="0" w:line="240" w:lineRule="auto"/>
        <w:ind w:left="360"/>
        <w:jc w:val="both"/>
        <w:rPr>
          <w:rFonts w:ascii="Arial" w:hAnsi="Arial" w:cs="Arial"/>
          <w:sz w:val="16"/>
          <w:szCs w:val="16"/>
          <w:lang w:eastAsia="en-US"/>
        </w:rPr>
      </w:pPr>
    </w:p>
    <w:p w14:paraId="0C98F153" w14:textId="77777777" w:rsidR="00C96F80" w:rsidRPr="00C96F80" w:rsidRDefault="00C96F80" w:rsidP="00C96F80">
      <w:pPr>
        <w:numPr>
          <w:ilvl w:val="0"/>
          <w:numId w:val="9"/>
        </w:numPr>
        <w:spacing w:after="0" w:line="240" w:lineRule="auto"/>
        <w:jc w:val="both"/>
        <w:rPr>
          <w:rFonts w:ascii="Arial" w:hAnsi="Arial" w:cs="Arial"/>
          <w:sz w:val="22"/>
          <w:szCs w:val="22"/>
          <w:lang w:eastAsia="en-US"/>
        </w:rPr>
      </w:pPr>
      <w:r w:rsidRPr="00C96F80">
        <w:rPr>
          <w:rFonts w:ascii="Arial" w:hAnsi="Arial" w:cs="Arial"/>
          <w:sz w:val="22"/>
          <w:szCs w:val="22"/>
          <w:lang w:eastAsia="en-US"/>
        </w:rPr>
        <w:t xml:space="preserve">The </w:t>
      </w:r>
      <w:r w:rsidRPr="00C96F80">
        <w:rPr>
          <w:rFonts w:ascii="Arial" w:hAnsi="Arial" w:cs="Arial"/>
          <w:b/>
          <w:i/>
          <w:sz w:val="22"/>
          <w:szCs w:val="22"/>
          <w:lang w:eastAsia="en-US"/>
        </w:rPr>
        <w:t>National Health Service (Wales) Act 2006</w:t>
      </w:r>
      <w:r w:rsidRPr="00C96F80">
        <w:rPr>
          <w:rFonts w:ascii="Arial" w:hAnsi="Arial" w:cs="Arial"/>
          <w:sz w:val="22"/>
          <w:szCs w:val="22"/>
          <w:lang w:eastAsia="en-US"/>
        </w:rPr>
        <w:t xml:space="preserve"> describes how health services in Wales should be organised and delivered. It covers the full range of NHS services </w:t>
      </w:r>
    </w:p>
    <w:p w14:paraId="626EC3F5" w14:textId="77777777" w:rsidR="00C96F80" w:rsidRPr="00C96F80" w:rsidRDefault="00C96F80" w:rsidP="00C96F80">
      <w:pPr>
        <w:spacing w:after="0" w:line="240" w:lineRule="auto"/>
        <w:jc w:val="both"/>
        <w:rPr>
          <w:rFonts w:ascii="Arial" w:hAnsi="Arial" w:cs="Arial"/>
          <w:sz w:val="8"/>
          <w:szCs w:val="8"/>
          <w:lang w:eastAsia="en-US"/>
        </w:rPr>
      </w:pPr>
    </w:p>
    <w:p w14:paraId="4E6080CB" w14:textId="77777777" w:rsidR="00C96F80" w:rsidRPr="00C96F80" w:rsidRDefault="00C96F80" w:rsidP="00C96F80">
      <w:pPr>
        <w:numPr>
          <w:ilvl w:val="0"/>
          <w:numId w:val="9"/>
        </w:numPr>
        <w:spacing w:after="0" w:line="240" w:lineRule="auto"/>
        <w:jc w:val="both"/>
        <w:rPr>
          <w:rFonts w:ascii="Arial" w:hAnsi="Arial" w:cs="Arial"/>
          <w:sz w:val="22"/>
          <w:szCs w:val="22"/>
          <w:lang w:eastAsia="en-US"/>
        </w:rPr>
      </w:pPr>
      <w:r w:rsidRPr="00C96F80">
        <w:rPr>
          <w:rFonts w:ascii="Arial" w:hAnsi="Arial" w:cs="Arial"/>
          <w:sz w:val="22"/>
          <w:szCs w:val="22"/>
          <w:lang w:eastAsia="en-US"/>
        </w:rPr>
        <w:t xml:space="preserve">The </w:t>
      </w:r>
      <w:r w:rsidRPr="00C96F80">
        <w:rPr>
          <w:rFonts w:ascii="Arial" w:hAnsi="Arial" w:cs="Arial"/>
          <w:b/>
          <w:i/>
          <w:sz w:val="22"/>
          <w:szCs w:val="22"/>
          <w:lang w:eastAsia="en-US"/>
        </w:rPr>
        <w:t>Well-Being of Future Generations (Wales) Act 2015</w:t>
      </w:r>
      <w:r w:rsidRPr="00C96F80">
        <w:rPr>
          <w:rFonts w:ascii="Arial" w:hAnsi="Arial" w:cs="Arial"/>
          <w:sz w:val="22"/>
          <w:szCs w:val="22"/>
          <w:lang w:eastAsia="en-US"/>
        </w:rPr>
        <w:t xml:space="preserve"> requires partners to balance short-term needs with longer-term objectives and specifies an integrated approach. The Well-Being of Future Generations guidance from Welsh Government describes the duty to take reasonable steps to facilitate integrated working, including the ability to be ability to share data.</w:t>
      </w:r>
    </w:p>
    <w:p w14:paraId="6739D013" w14:textId="77777777" w:rsidR="00C96F80" w:rsidRPr="00C96F80" w:rsidRDefault="00C96F80" w:rsidP="00C96F80">
      <w:pPr>
        <w:spacing w:after="0" w:line="240" w:lineRule="auto"/>
        <w:jc w:val="both"/>
        <w:rPr>
          <w:rFonts w:ascii="Arial" w:hAnsi="Arial" w:cs="Arial"/>
          <w:sz w:val="16"/>
          <w:szCs w:val="16"/>
          <w:lang w:eastAsia="en-US"/>
        </w:rPr>
      </w:pPr>
    </w:p>
    <w:p w14:paraId="2FF04B0F"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 xml:space="preserve">These laws also support the processing of more sensitive data. For this, we are processing data under exemptions provided by </w:t>
      </w:r>
      <w:r w:rsidRPr="00C96F80">
        <w:rPr>
          <w:rFonts w:ascii="Arial" w:hAnsi="Arial" w:cs="Arial"/>
          <w:b/>
          <w:i/>
          <w:sz w:val="22"/>
          <w:szCs w:val="22"/>
          <w:lang w:eastAsia="en-US"/>
        </w:rPr>
        <w:t>Article 9 of GDPR</w:t>
      </w:r>
      <w:r w:rsidRPr="00C96F80">
        <w:rPr>
          <w:rFonts w:ascii="Arial" w:hAnsi="Arial" w:cs="Arial"/>
          <w:b/>
          <w:sz w:val="22"/>
          <w:szCs w:val="22"/>
          <w:lang w:eastAsia="en-US"/>
        </w:rPr>
        <w:t xml:space="preserve">:  </w:t>
      </w:r>
    </w:p>
    <w:p w14:paraId="307C5657" w14:textId="77777777" w:rsidR="00C96F80" w:rsidRPr="00C96F80" w:rsidRDefault="00C96F80" w:rsidP="00C96F80">
      <w:pPr>
        <w:spacing w:after="0" w:line="240" w:lineRule="auto"/>
        <w:jc w:val="both"/>
        <w:rPr>
          <w:rFonts w:ascii="Arial" w:hAnsi="Arial" w:cs="Arial"/>
          <w:sz w:val="12"/>
          <w:szCs w:val="12"/>
          <w:lang w:eastAsia="en-US"/>
        </w:rPr>
      </w:pPr>
    </w:p>
    <w:p w14:paraId="2D0923EB" w14:textId="77777777" w:rsidR="00C96F80" w:rsidRPr="00C96F80" w:rsidRDefault="00C96F80" w:rsidP="00C96F80">
      <w:pPr>
        <w:numPr>
          <w:ilvl w:val="0"/>
          <w:numId w:val="5"/>
        </w:numPr>
        <w:spacing w:after="0" w:line="240" w:lineRule="auto"/>
        <w:jc w:val="both"/>
        <w:rPr>
          <w:rFonts w:ascii="Arial" w:hAnsi="Arial" w:cs="Arial"/>
          <w:i/>
          <w:iCs/>
          <w:sz w:val="22"/>
          <w:szCs w:val="22"/>
          <w:lang w:eastAsia="en-US"/>
        </w:rPr>
      </w:pPr>
      <w:r w:rsidRPr="00C96F80">
        <w:rPr>
          <w:rFonts w:ascii="Arial" w:hAnsi="Arial" w:cs="Arial"/>
          <w:b/>
          <w:bCs/>
          <w:i/>
          <w:iCs/>
          <w:sz w:val="22"/>
          <w:szCs w:val="22"/>
          <w:lang w:eastAsia="en-US"/>
        </w:rPr>
        <w:t xml:space="preserve">Article 9(2)(h): </w:t>
      </w:r>
      <w:r w:rsidRPr="00C96F80">
        <w:rPr>
          <w:rFonts w:ascii="Arial" w:hAnsi="Arial" w:cs="Arial"/>
          <w:i/>
          <w:iCs/>
          <w:sz w:val="22"/>
          <w:szCs w:val="22"/>
          <w:lang w:eastAsia="en-US"/>
        </w:rPr>
        <w:t xml:space="preserve">processing is necessary for the purposes of preventive or occupational medicine, … medical diagnosis, the provision of health or social care or treatment or the management of health or social care systems and service. </w:t>
      </w:r>
    </w:p>
    <w:p w14:paraId="52B3BFD1" w14:textId="77777777" w:rsidR="00C96F80" w:rsidRPr="00C96F80" w:rsidRDefault="00C96F80" w:rsidP="00C96F80">
      <w:pPr>
        <w:spacing w:after="0" w:line="240" w:lineRule="auto"/>
        <w:ind w:left="720"/>
        <w:jc w:val="both"/>
        <w:rPr>
          <w:rFonts w:ascii="Arial" w:hAnsi="Arial" w:cs="Arial"/>
          <w:sz w:val="8"/>
          <w:szCs w:val="8"/>
          <w:lang w:eastAsia="en-US"/>
        </w:rPr>
      </w:pPr>
    </w:p>
    <w:p w14:paraId="54D29FC6" w14:textId="77777777" w:rsidR="00C96F80" w:rsidRPr="00C96F80" w:rsidRDefault="00C96F80" w:rsidP="00C96F80">
      <w:pPr>
        <w:numPr>
          <w:ilvl w:val="0"/>
          <w:numId w:val="5"/>
        </w:numPr>
        <w:spacing w:after="0" w:line="240" w:lineRule="auto"/>
        <w:jc w:val="both"/>
        <w:rPr>
          <w:rFonts w:ascii="Arial" w:hAnsi="Arial" w:cs="Arial"/>
          <w:i/>
          <w:iCs/>
          <w:sz w:val="22"/>
          <w:szCs w:val="22"/>
          <w:lang w:eastAsia="en-US"/>
        </w:rPr>
      </w:pPr>
      <w:r w:rsidRPr="00C96F80">
        <w:rPr>
          <w:rFonts w:ascii="Arial" w:hAnsi="Arial" w:cs="Arial"/>
          <w:b/>
          <w:bCs/>
          <w:i/>
          <w:iCs/>
          <w:sz w:val="22"/>
          <w:szCs w:val="22"/>
          <w:lang w:eastAsia="en-US"/>
        </w:rPr>
        <w:t>Article 9(2)(i):</w:t>
      </w:r>
      <w:r w:rsidRPr="00C96F80">
        <w:rPr>
          <w:rFonts w:ascii="Arial" w:hAnsi="Arial" w:cs="Arial"/>
          <w:i/>
          <w:iCs/>
          <w:sz w:val="22"/>
          <w:szCs w:val="22"/>
          <w:lang w:eastAsia="en-US"/>
        </w:rPr>
        <w:tab/>
        <w:t>processing is necessary for reasons of public interest in the area of public health, such as … ensuring high standards of quality and safety of health care and of medicinal products or medical devices.</w:t>
      </w:r>
    </w:p>
    <w:p w14:paraId="2F484985" w14:textId="77777777" w:rsidR="00C96F80" w:rsidRPr="00C96F80" w:rsidRDefault="00C96F80" w:rsidP="00C96F80">
      <w:pPr>
        <w:spacing w:after="0" w:line="240" w:lineRule="auto"/>
        <w:jc w:val="both"/>
        <w:rPr>
          <w:rFonts w:ascii="Arial" w:hAnsi="Arial" w:cs="Arial"/>
          <w:strike/>
          <w:sz w:val="16"/>
          <w:szCs w:val="16"/>
          <w:lang w:eastAsia="en-US"/>
        </w:rPr>
      </w:pPr>
    </w:p>
    <w:p w14:paraId="03393DF3" w14:textId="77777777" w:rsidR="00C96F80" w:rsidRPr="00C96F80" w:rsidRDefault="00C96F80" w:rsidP="00C96F80">
      <w:pPr>
        <w:spacing w:after="0" w:line="240" w:lineRule="auto"/>
        <w:jc w:val="both"/>
        <w:rPr>
          <w:rFonts w:ascii="Arial" w:hAnsi="Arial" w:cs="Arial"/>
          <w:b/>
          <w:i/>
          <w:sz w:val="22"/>
          <w:szCs w:val="22"/>
          <w:lang w:eastAsia="en-US"/>
        </w:rPr>
      </w:pPr>
      <w:r w:rsidRPr="00C96F80">
        <w:rPr>
          <w:rFonts w:ascii="Arial" w:hAnsi="Arial" w:cs="Arial"/>
          <w:b/>
          <w:i/>
          <w:sz w:val="22"/>
          <w:szCs w:val="22"/>
          <w:lang w:eastAsia="en-US"/>
        </w:rPr>
        <w:t>Services provided by voluntary organisations, charities and other community groups</w:t>
      </w:r>
    </w:p>
    <w:p w14:paraId="460A4375" w14:textId="77777777" w:rsidR="00C96F80" w:rsidRPr="00C96F80" w:rsidRDefault="00C96F80" w:rsidP="00C96F80">
      <w:pPr>
        <w:spacing w:after="0" w:line="240" w:lineRule="auto"/>
        <w:jc w:val="both"/>
        <w:rPr>
          <w:rFonts w:ascii="Arial" w:hAnsi="Arial" w:cs="Arial"/>
          <w:sz w:val="16"/>
          <w:szCs w:val="16"/>
          <w:lang w:eastAsia="en-US"/>
        </w:rPr>
      </w:pPr>
    </w:p>
    <w:p w14:paraId="12CAB17B"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 xml:space="preserve">Many of these non-public sector organisations have a preventative purpose and some aim to stand in with services which would not otherwise be provided by the NHS or social care. </w:t>
      </w:r>
    </w:p>
    <w:p w14:paraId="05077B3A" w14:textId="77777777" w:rsidR="00C96F80" w:rsidRPr="00C96F80" w:rsidRDefault="00C96F80" w:rsidP="00C96F80">
      <w:pPr>
        <w:spacing w:after="0" w:line="240" w:lineRule="auto"/>
        <w:jc w:val="both"/>
        <w:rPr>
          <w:rFonts w:ascii="Arial" w:hAnsi="Arial" w:cs="Arial"/>
          <w:sz w:val="16"/>
          <w:szCs w:val="16"/>
          <w:lang w:eastAsia="en-US"/>
        </w:rPr>
      </w:pPr>
    </w:p>
    <w:p w14:paraId="0B0F14C0"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When processing personal data, non-public sector organisations are able to rely upon the following legal basis for processing:</w:t>
      </w:r>
    </w:p>
    <w:p w14:paraId="5C9BB176" w14:textId="77777777" w:rsidR="00C96F80" w:rsidRPr="00C96F80" w:rsidRDefault="00C96F80" w:rsidP="00C96F80">
      <w:pPr>
        <w:spacing w:after="0" w:line="240" w:lineRule="auto"/>
        <w:ind w:left="720"/>
        <w:jc w:val="both"/>
        <w:rPr>
          <w:rFonts w:ascii="Arial" w:hAnsi="Arial" w:cs="Arial"/>
          <w:iCs/>
          <w:sz w:val="12"/>
          <w:szCs w:val="12"/>
          <w:lang w:eastAsia="en-US"/>
        </w:rPr>
      </w:pPr>
    </w:p>
    <w:p w14:paraId="5BF3E00C" w14:textId="77777777" w:rsidR="00C96F80" w:rsidRPr="00C96F80" w:rsidRDefault="00C96F80" w:rsidP="00C96F80">
      <w:pPr>
        <w:numPr>
          <w:ilvl w:val="0"/>
          <w:numId w:val="5"/>
        </w:numPr>
        <w:spacing w:after="0" w:line="240" w:lineRule="auto"/>
        <w:jc w:val="both"/>
        <w:rPr>
          <w:rFonts w:ascii="Arial" w:hAnsi="Arial" w:cs="Arial"/>
          <w:sz w:val="16"/>
          <w:szCs w:val="16"/>
          <w:lang w:eastAsia="en-US"/>
        </w:rPr>
      </w:pPr>
      <w:r w:rsidRPr="00C96F80">
        <w:rPr>
          <w:rFonts w:ascii="Arial" w:hAnsi="Arial" w:cs="Arial"/>
          <w:b/>
          <w:i/>
          <w:sz w:val="22"/>
          <w:szCs w:val="22"/>
          <w:lang w:eastAsia="en-US"/>
        </w:rPr>
        <w:t>Article 6(1)(f)</w:t>
      </w:r>
      <w:r w:rsidRPr="00C96F80">
        <w:rPr>
          <w:rFonts w:ascii="Arial" w:hAnsi="Arial" w:cs="Arial"/>
          <w:sz w:val="22"/>
          <w:szCs w:val="22"/>
          <w:lang w:eastAsia="en-US"/>
        </w:rPr>
        <w:t xml:space="preserve">: </w:t>
      </w:r>
      <w:r w:rsidRPr="00C96F80">
        <w:rPr>
          <w:rFonts w:ascii="Arial" w:hAnsi="Arial" w:cs="Arial"/>
          <w:i/>
          <w:sz w:val="22"/>
          <w:szCs w:val="22"/>
          <w:lang w:eastAsia="en-U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r w:rsidRPr="00C96F80">
        <w:rPr>
          <w:rFonts w:ascii="Arial" w:hAnsi="Arial" w:cs="Arial"/>
          <w:sz w:val="16"/>
          <w:szCs w:val="16"/>
          <w:lang w:eastAsia="en-US"/>
        </w:rPr>
        <w:t>…</w:t>
      </w:r>
    </w:p>
    <w:p w14:paraId="35E70094" w14:textId="77777777" w:rsidR="00C96F80" w:rsidRPr="00C96F80" w:rsidRDefault="00C96F80" w:rsidP="00C96F80">
      <w:pPr>
        <w:spacing w:after="0" w:line="240" w:lineRule="auto"/>
        <w:ind w:left="360"/>
        <w:jc w:val="both"/>
        <w:rPr>
          <w:rFonts w:ascii="Arial" w:hAnsi="Arial" w:cs="Arial"/>
          <w:sz w:val="16"/>
          <w:szCs w:val="16"/>
          <w:lang w:eastAsia="en-US"/>
        </w:rPr>
      </w:pPr>
    </w:p>
    <w:p w14:paraId="7A0E0DE5" w14:textId="77777777" w:rsidR="00C96F80" w:rsidRPr="00C96F80" w:rsidRDefault="00C96F80" w:rsidP="00C96F80">
      <w:pPr>
        <w:spacing w:after="0" w:line="240" w:lineRule="auto"/>
        <w:jc w:val="both"/>
        <w:rPr>
          <w:rFonts w:ascii="Arial" w:hAnsi="Arial" w:cs="Arial"/>
          <w:sz w:val="22"/>
          <w:szCs w:val="22"/>
        </w:rPr>
      </w:pPr>
      <w:r w:rsidRPr="00C96F80">
        <w:rPr>
          <w:rFonts w:ascii="Arial" w:hAnsi="Arial" w:cs="Arial"/>
          <w:sz w:val="22"/>
          <w:szCs w:val="22"/>
        </w:rPr>
        <w:t xml:space="preserve">Organisations we work with will have prepared a Legitimate Interests Assessment to help them work out whether they are justified in using personal data, and how they can best protect privacy if they do use it. </w:t>
      </w:r>
    </w:p>
    <w:p w14:paraId="08380C1F" w14:textId="77777777" w:rsidR="00C96F80" w:rsidRPr="00C96F80" w:rsidRDefault="00C96F80" w:rsidP="00C96F80">
      <w:pPr>
        <w:spacing w:after="0" w:line="240" w:lineRule="auto"/>
        <w:jc w:val="both"/>
        <w:rPr>
          <w:rFonts w:ascii="Arial" w:hAnsi="Arial" w:cs="Arial"/>
          <w:sz w:val="16"/>
          <w:szCs w:val="16"/>
        </w:rPr>
      </w:pPr>
    </w:p>
    <w:p w14:paraId="6935B389"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 xml:space="preserve">This Legitimate Interests Assessment is also needed to allow these organisations to process more sensitive data, such as health data. This will take place under the following exemptions provided by </w:t>
      </w:r>
      <w:r w:rsidRPr="00C96F80">
        <w:rPr>
          <w:rFonts w:ascii="Arial" w:hAnsi="Arial" w:cs="Arial"/>
          <w:b/>
          <w:i/>
          <w:sz w:val="22"/>
          <w:szCs w:val="22"/>
          <w:lang w:eastAsia="en-US"/>
        </w:rPr>
        <w:t>Article 9 of GDPR</w:t>
      </w:r>
      <w:r w:rsidRPr="00C96F80">
        <w:rPr>
          <w:rFonts w:ascii="Arial" w:hAnsi="Arial" w:cs="Arial"/>
          <w:sz w:val="22"/>
          <w:szCs w:val="22"/>
          <w:lang w:eastAsia="en-US"/>
        </w:rPr>
        <w:t xml:space="preserve">.  </w:t>
      </w:r>
    </w:p>
    <w:p w14:paraId="4C358A67" w14:textId="77777777" w:rsidR="00C96F80" w:rsidRPr="00C96F80" w:rsidRDefault="00C96F80" w:rsidP="00C96F80">
      <w:pPr>
        <w:spacing w:after="0" w:line="240" w:lineRule="auto"/>
        <w:jc w:val="both"/>
        <w:rPr>
          <w:rFonts w:ascii="Arial" w:hAnsi="Arial" w:cs="Arial"/>
          <w:sz w:val="12"/>
          <w:szCs w:val="12"/>
          <w:lang w:eastAsia="en-US"/>
        </w:rPr>
      </w:pPr>
    </w:p>
    <w:p w14:paraId="3D0B6005" w14:textId="77777777" w:rsidR="00C96F80" w:rsidRPr="00C96F80" w:rsidRDefault="00C96F80" w:rsidP="00C96F80">
      <w:pPr>
        <w:numPr>
          <w:ilvl w:val="0"/>
          <w:numId w:val="5"/>
        </w:numPr>
        <w:spacing w:after="0" w:line="240" w:lineRule="auto"/>
        <w:jc w:val="both"/>
        <w:rPr>
          <w:rFonts w:ascii="Arial" w:hAnsi="Arial" w:cs="Arial"/>
          <w:i/>
          <w:iCs/>
          <w:sz w:val="22"/>
          <w:szCs w:val="22"/>
          <w:lang w:eastAsia="en-US"/>
        </w:rPr>
      </w:pPr>
      <w:r w:rsidRPr="00C96F80">
        <w:rPr>
          <w:rFonts w:ascii="Arial" w:hAnsi="Arial" w:cs="Arial"/>
          <w:b/>
          <w:bCs/>
          <w:i/>
          <w:iCs/>
          <w:sz w:val="22"/>
          <w:szCs w:val="22"/>
          <w:lang w:eastAsia="en-US"/>
        </w:rPr>
        <w:t xml:space="preserve">Article 9(2)(h): </w:t>
      </w:r>
      <w:r w:rsidRPr="00C96F80">
        <w:rPr>
          <w:rFonts w:ascii="Arial" w:hAnsi="Arial" w:cs="Arial"/>
          <w:i/>
          <w:iCs/>
          <w:sz w:val="22"/>
          <w:szCs w:val="22"/>
          <w:lang w:eastAsia="en-US"/>
        </w:rPr>
        <w:t xml:space="preserve">processing is necessary for the purposes of preventive or occupational medicine, … medical diagnosis, the provision of health or social care or treatment or the management of health or social care systems and service. </w:t>
      </w:r>
    </w:p>
    <w:p w14:paraId="786F680B" w14:textId="77777777" w:rsidR="00C96F80" w:rsidRPr="00C96F80" w:rsidRDefault="00C96F80" w:rsidP="00C96F80">
      <w:pPr>
        <w:spacing w:after="0" w:line="240" w:lineRule="auto"/>
        <w:ind w:left="360"/>
        <w:jc w:val="both"/>
        <w:rPr>
          <w:rFonts w:ascii="Arial" w:hAnsi="Arial" w:cs="Arial"/>
          <w:sz w:val="8"/>
          <w:szCs w:val="8"/>
          <w:lang w:eastAsia="en-US"/>
        </w:rPr>
      </w:pPr>
    </w:p>
    <w:p w14:paraId="64F77218" w14:textId="77777777" w:rsidR="00C96F80" w:rsidRPr="00C96F80" w:rsidRDefault="00C96F80" w:rsidP="00C96F80">
      <w:pPr>
        <w:numPr>
          <w:ilvl w:val="0"/>
          <w:numId w:val="5"/>
        </w:numPr>
        <w:spacing w:after="0" w:line="240" w:lineRule="auto"/>
        <w:jc w:val="both"/>
        <w:rPr>
          <w:rFonts w:ascii="Arial" w:hAnsi="Arial" w:cs="Arial"/>
          <w:i/>
          <w:iCs/>
          <w:sz w:val="22"/>
          <w:szCs w:val="22"/>
          <w:lang w:eastAsia="en-US"/>
        </w:rPr>
      </w:pPr>
      <w:r w:rsidRPr="00C96F80">
        <w:rPr>
          <w:rFonts w:ascii="Arial" w:hAnsi="Arial" w:cs="Arial"/>
          <w:b/>
          <w:bCs/>
          <w:i/>
          <w:iCs/>
          <w:sz w:val="22"/>
          <w:szCs w:val="22"/>
          <w:lang w:eastAsia="en-US"/>
        </w:rPr>
        <w:t>Article 9(2)(i):</w:t>
      </w:r>
      <w:r w:rsidRPr="00C96F80">
        <w:rPr>
          <w:rFonts w:ascii="Arial" w:hAnsi="Arial" w:cs="Arial"/>
          <w:i/>
          <w:iCs/>
          <w:sz w:val="22"/>
          <w:szCs w:val="22"/>
          <w:lang w:eastAsia="en-US"/>
        </w:rPr>
        <w:tab/>
        <w:t>processing is necessary for reasons of public interest in the area of public health, such as protecting against serious cross-border threats to health or ensuring high standards of quality and safety of health care and of medicinal products or medical devices.</w:t>
      </w:r>
    </w:p>
    <w:p w14:paraId="03E0E58E" w14:textId="77777777" w:rsidR="00C96F80" w:rsidRPr="00C96F80" w:rsidRDefault="00C96F80" w:rsidP="00C96F80">
      <w:pPr>
        <w:spacing w:after="0" w:line="240" w:lineRule="auto"/>
        <w:jc w:val="both"/>
        <w:rPr>
          <w:rFonts w:ascii="Arial" w:hAnsi="Arial" w:cs="Arial"/>
          <w:sz w:val="16"/>
          <w:szCs w:val="16"/>
          <w:lang w:eastAsia="en-US"/>
        </w:rPr>
      </w:pPr>
    </w:p>
    <w:p w14:paraId="65D31C1A" w14:textId="77777777" w:rsidR="00C96F80" w:rsidRPr="00C96F80" w:rsidRDefault="00C96F80" w:rsidP="00C96F80">
      <w:pPr>
        <w:spacing w:after="0" w:line="240" w:lineRule="auto"/>
        <w:jc w:val="both"/>
        <w:rPr>
          <w:rFonts w:ascii="Arial" w:hAnsi="Arial" w:cs="Arial"/>
          <w:sz w:val="22"/>
          <w:szCs w:val="22"/>
          <w:lang w:eastAsia="en-US"/>
        </w:rPr>
      </w:pPr>
      <w:r w:rsidRPr="00C96F80">
        <w:rPr>
          <w:rFonts w:ascii="Arial" w:hAnsi="Arial" w:cs="Arial"/>
          <w:sz w:val="22"/>
          <w:szCs w:val="22"/>
          <w:lang w:eastAsia="en-US"/>
        </w:rPr>
        <w:t xml:space="preserve">Services provided by these organisations may also sometimes receive more sensitive information (such as health information) if it is necessary to protect patients or staff from risk of serious harm. </w:t>
      </w:r>
    </w:p>
    <w:p w14:paraId="4D648EED" w14:textId="25CBFDFB" w:rsidR="0082165C" w:rsidRDefault="0082165C" w:rsidP="00380E2A">
      <w:pPr>
        <w:pStyle w:val="NoSpacing"/>
        <w:ind w:left="720"/>
        <w:rPr>
          <w:rFonts w:ascii="Arial" w:hAnsi="Arial" w:cs="Arial"/>
          <w:iCs/>
          <w:sz w:val="18"/>
          <w:szCs w:val="18"/>
          <w:lang w:eastAsia="en-US"/>
        </w:rPr>
      </w:pPr>
    </w:p>
    <w:p w14:paraId="153413C9" w14:textId="00A81A65" w:rsidR="00380E2A" w:rsidRPr="00B854E1" w:rsidRDefault="00380E2A" w:rsidP="00380E2A">
      <w:pPr>
        <w:pStyle w:val="NoSpacing"/>
        <w:rPr>
          <w:rFonts w:ascii="Arial" w:hAnsi="Arial" w:cs="Arial"/>
          <w:b/>
          <w:bCs/>
          <w:iCs/>
          <w:sz w:val="22"/>
          <w:szCs w:val="22"/>
          <w:u w:val="single"/>
          <w:lang w:eastAsia="en-US"/>
        </w:rPr>
      </w:pPr>
      <w:r w:rsidRPr="00B854E1">
        <w:rPr>
          <w:rFonts w:ascii="Arial" w:hAnsi="Arial" w:cs="Arial"/>
          <w:b/>
          <w:bCs/>
          <w:iCs/>
          <w:sz w:val="22"/>
          <w:szCs w:val="22"/>
          <w:u w:val="single"/>
          <w:lang w:eastAsia="en-US"/>
        </w:rPr>
        <w:t xml:space="preserve">Your rights in relation to the </w:t>
      </w:r>
      <w:r w:rsidR="00AD37FB">
        <w:rPr>
          <w:rFonts w:ascii="Arial" w:hAnsi="Arial" w:cs="Arial"/>
          <w:b/>
          <w:bCs/>
          <w:iCs/>
          <w:sz w:val="22"/>
          <w:szCs w:val="22"/>
          <w:u w:val="single"/>
          <w:lang w:eastAsia="en-US"/>
        </w:rPr>
        <w:t>South East Cluster</w:t>
      </w:r>
    </w:p>
    <w:p w14:paraId="09E7D5BF" w14:textId="77777777" w:rsidR="00380E2A" w:rsidRPr="00B10ED7" w:rsidRDefault="00380E2A" w:rsidP="00380E2A">
      <w:pPr>
        <w:pStyle w:val="NoSpacing"/>
        <w:rPr>
          <w:rFonts w:ascii="Arial" w:hAnsi="Arial" w:cs="Arial"/>
          <w:sz w:val="16"/>
          <w:szCs w:val="16"/>
          <w:lang w:eastAsia="en-US"/>
        </w:rPr>
      </w:pPr>
    </w:p>
    <w:p w14:paraId="1DFFBE0E" w14:textId="439A792C" w:rsidR="00380E2A" w:rsidRPr="00595B6E"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 xml:space="preserve">The UK GDPR includes several rights for individuals. We must generally respond to requests in relation to your rights within one month, although there are some exceptions to this. The availability of some of these rights depends on the legal basis that applies in relation to the processing of your </w:t>
      </w:r>
      <w:r w:rsidRPr="00595B6E">
        <w:rPr>
          <w:rFonts w:ascii="Arial" w:hAnsi="Arial" w:cs="Arial"/>
          <w:sz w:val="22"/>
          <w:szCs w:val="22"/>
          <w:lang w:eastAsia="en-US"/>
        </w:rPr>
        <w:lastRenderedPageBreak/>
        <w:t>personal data. For the</w:t>
      </w:r>
      <w:r w:rsidR="00AD37FB">
        <w:rPr>
          <w:rFonts w:ascii="Arial" w:hAnsi="Arial" w:cs="Arial"/>
          <w:sz w:val="22"/>
          <w:szCs w:val="22"/>
          <w:lang w:eastAsia="en-US"/>
        </w:rPr>
        <w:t xml:space="preserve"> South East Cluster</w:t>
      </w:r>
      <w:r w:rsidRPr="00595B6E">
        <w:rPr>
          <w:rFonts w:ascii="Arial" w:hAnsi="Arial" w:cs="Arial"/>
          <w:sz w:val="22"/>
          <w:szCs w:val="22"/>
          <w:lang w:eastAsia="en-US"/>
        </w:rPr>
        <w:t>, the following rights are listed and how they apply are described below</w:t>
      </w:r>
      <w:r>
        <w:rPr>
          <w:rFonts w:ascii="Arial" w:hAnsi="Arial" w:cs="Arial"/>
          <w:sz w:val="22"/>
          <w:szCs w:val="22"/>
          <w:lang w:eastAsia="en-US"/>
        </w:rPr>
        <w:t>:</w:t>
      </w:r>
    </w:p>
    <w:p w14:paraId="772AE55E" w14:textId="77777777" w:rsidR="00380E2A" w:rsidRPr="00E61948" w:rsidRDefault="00380E2A" w:rsidP="00380E2A">
      <w:pPr>
        <w:pStyle w:val="NoSpacing"/>
        <w:rPr>
          <w:rFonts w:ascii="Arial" w:hAnsi="Arial" w:cs="Arial"/>
          <w:iCs/>
          <w:sz w:val="12"/>
          <w:szCs w:val="12"/>
          <w:lang w:eastAsia="en-US"/>
        </w:rPr>
      </w:pPr>
    </w:p>
    <w:p w14:paraId="43AE2F86" w14:textId="77777777" w:rsidR="00380E2A" w:rsidRDefault="00380E2A" w:rsidP="00380E2A">
      <w:pPr>
        <w:pStyle w:val="NoSpacing"/>
        <w:numPr>
          <w:ilvl w:val="0"/>
          <w:numId w:val="6"/>
        </w:numPr>
        <w:jc w:val="both"/>
        <w:rPr>
          <w:rFonts w:ascii="Arial" w:hAnsi="Arial" w:cs="Arial"/>
          <w:sz w:val="22"/>
          <w:szCs w:val="22"/>
          <w:lang w:eastAsia="en-US"/>
        </w:rPr>
      </w:pPr>
      <w:r w:rsidRPr="000F4266">
        <w:rPr>
          <w:rFonts w:ascii="Arial" w:hAnsi="Arial" w:cs="Arial"/>
          <w:i/>
          <w:sz w:val="22"/>
          <w:szCs w:val="22"/>
          <w:u w:val="single"/>
          <w:lang w:eastAsia="en-US"/>
        </w:rPr>
        <w:t>Right to be Informed:</w:t>
      </w:r>
      <w:r w:rsidRPr="00B854E1">
        <w:rPr>
          <w:rFonts w:ascii="Arial" w:hAnsi="Arial" w:cs="Arial"/>
          <w:b/>
          <w:bCs/>
          <w:i/>
          <w:sz w:val="22"/>
          <w:szCs w:val="22"/>
          <w:lang w:eastAsia="en-US"/>
        </w:rPr>
        <w:t xml:space="preserve"> </w:t>
      </w:r>
      <w:r w:rsidRPr="00B854E1">
        <w:rPr>
          <w:rFonts w:ascii="Arial" w:hAnsi="Arial" w:cs="Arial"/>
          <w:sz w:val="22"/>
          <w:szCs w:val="22"/>
          <w:lang w:eastAsia="en-US"/>
        </w:rPr>
        <w:t>Your right to be informed is met by the provision of this privacy notice, and similar information when we communicate with you directly and at the point of contact.</w:t>
      </w:r>
    </w:p>
    <w:p w14:paraId="0C620292" w14:textId="77777777" w:rsidR="00380E2A" w:rsidRPr="00B854E1" w:rsidRDefault="00380E2A" w:rsidP="00380E2A">
      <w:pPr>
        <w:pStyle w:val="NoSpacing"/>
        <w:ind w:left="720"/>
        <w:jc w:val="both"/>
        <w:rPr>
          <w:rFonts w:ascii="Arial" w:hAnsi="Arial" w:cs="Arial"/>
          <w:sz w:val="8"/>
          <w:szCs w:val="8"/>
          <w:lang w:eastAsia="en-US"/>
        </w:rPr>
      </w:pPr>
    </w:p>
    <w:p w14:paraId="2CFBB9C5" w14:textId="7066909B" w:rsidR="00380E2A" w:rsidRPr="003329A2" w:rsidRDefault="00380E2A" w:rsidP="00E5214D">
      <w:pPr>
        <w:pStyle w:val="NoSpacing"/>
        <w:numPr>
          <w:ilvl w:val="0"/>
          <w:numId w:val="6"/>
        </w:numPr>
        <w:jc w:val="both"/>
        <w:rPr>
          <w:rFonts w:ascii="Arial" w:hAnsi="Arial" w:cs="Arial"/>
          <w:sz w:val="8"/>
          <w:szCs w:val="8"/>
          <w:lang w:eastAsia="en-US"/>
        </w:rPr>
      </w:pPr>
      <w:r w:rsidRPr="003329A2">
        <w:rPr>
          <w:rFonts w:ascii="Arial" w:hAnsi="Arial" w:cs="Arial"/>
          <w:i/>
          <w:sz w:val="22"/>
          <w:szCs w:val="22"/>
          <w:u w:val="single"/>
          <w:lang w:eastAsia="en-US"/>
        </w:rPr>
        <w:t>Right of Access:</w:t>
      </w:r>
      <w:r w:rsidRPr="003329A2">
        <w:rPr>
          <w:rFonts w:ascii="Arial" w:hAnsi="Arial" w:cs="Arial"/>
          <w:b/>
          <w:bCs/>
          <w:i/>
          <w:sz w:val="22"/>
          <w:szCs w:val="22"/>
          <w:lang w:eastAsia="en-US"/>
        </w:rPr>
        <w:t xml:space="preserve"> </w:t>
      </w:r>
      <w:r w:rsidRPr="003329A2">
        <w:rPr>
          <w:rFonts w:ascii="Arial" w:hAnsi="Arial" w:cs="Arial"/>
          <w:sz w:val="22"/>
          <w:szCs w:val="22"/>
          <w:lang w:eastAsia="en-US"/>
        </w:rPr>
        <w:t xml:space="preserve">You have the right to obtain a copy of personal data that we hold about you and other information specified in the UK General Data Protection Regulation (UK GDPR), although there are exceptions to what we are obliged to disclose. </w:t>
      </w:r>
    </w:p>
    <w:p w14:paraId="3DCE572B" w14:textId="77777777" w:rsidR="003329A2" w:rsidRPr="003329A2" w:rsidRDefault="003329A2" w:rsidP="003329A2">
      <w:pPr>
        <w:pStyle w:val="NoSpacing"/>
        <w:rPr>
          <w:rFonts w:ascii="Arial" w:hAnsi="Arial" w:cs="Arial"/>
          <w:sz w:val="8"/>
          <w:szCs w:val="8"/>
          <w:lang w:eastAsia="en-US"/>
        </w:rPr>
      </w:pPr>
    </w:p>
    <w:p w14:paraId="50128E09" w14:textId="77777777" w:rsidR="00380E2A" w:rsidRDefault="00380E2A" w:rsidP="00380E2A">
      <w:pPr>
        <w:pStyle w:val="NoSpacing"/>
        <w:numPr>
          <w:ilvl w:val="0"/>
          <w:numId w:val="6"/>
        </w:numPr>
        <w:jc w:val="both"/>
        <w:rPr>
          <w:rFonts w:ascii="Arial" w:hAnsi="Arial" w:cs="Arial"/>
          <w:sz w:val="22"/>
          <w:szCs w:val="22"/>
          <w:lang w:eastAsia="en-US"/>
        </w:rPr>
      </w:pPr>
      <w:r w:rsidRPr="000F4266">
        <w:rPr>
          <w:rFonts w:ascii="Arial" w:hAnsi="Arial" w:cs="Arial"/>
          <w:i/>
          <w:sz w:val="22"/>
          <w:szCs w:val="22"/>
          <w:u w:val="single"/>
          <w:lang w:eastAsia="en-US"/>
        </w:rPr>
        <w:t>Right to Rectification:</w:t>
      </w:r>
      <w:r w:rsidRPr="00B854E1">
        <w:rPr>
          <w:rFonts w:ascii="Arial" w:hAnsi="Arial" w:cs="Arial"/>
          <w:b/>
          <w:bCs/>
          <w:i/>
          <w:sz w:val="22"/>
          <w:szCs w:val="22"/>
          <w:lang w:eastAsia="en-US"/>
        </w:rPr>
        <w:t xml:space="preserve"> </w:t>
      </w:r>
      <w:r w:rsidRPr="00B854E1">
        <w:rPr>
          <w:rFonts w:ascii="Arial" w:hAnsi="Arial" w:cs="Arial"/>
          <w:sz w:val="22"/>
          <w:szCs w:val="22"/>
          <w:lang w:eastAsia="en-US"/>
        </w:rPr>
        <w:t xml:space="preserve">You have the right to ask us to rectify any inaccurate data that we hold about you. </w:t>
      </w:r>
    </w:p>
    <w:p w14:paraId="72DFD671" w14:textId="77777777" w:rsidR="00380E2A" w:rsidRPr="00B854E1" w:rsidRDefault="00380E2A" w:rsidP="00380E2A">
      <w:pPr>
        <w:pStyle w:val="NoSpacing"/>
        <w:ind w:left="720"/>
        <w:jc w:val="both"/>
        <w:rPr>
          <w:rFonts w:ascii="Arial" w:hAnsi="Arial" w:cs="Arial"/>
          <w:sz w:val="8"/>
          <w:szCs w:val="8"/>
          <w:lang w:eastAsia="en-US"/>
        </w:rPr>
      </w:pPr>
    </w:p>
    <w:p w14:paraId="1032B1D4" w14:textId="35BC5C20" w:rsidR="00380E2A" w:rsidRDefault="00380E2A" w:rsidP="00380E2A">
      <w:pPr>
        <w:pStyle w:val="NoSpacing"/>
        <w:numPr>
          <w:ilvl w:val="0"/>
          <w:numId w:val="6"/>
        </w:numPr>
        <w:jc w:val="both"/>
        <w:rPr>
          <w:rFonts w:ascii="Arial" w:hAnsi="Arial" w:cs="Arial"/>
          <w:iCs/>
          <w:sz w:val="22"/>
          <w:szCs w:val="22"/>
          <w:lang w:eastAsia="en-US"/>
        </w:rPr>
      </w:pPr>
      <w:r w:rsidRPr="000F4266">
        <w:rPr>
          <w:rFonts w:ascii="Arial" w:hAnsi="Arial" w:cs="Arial"/>
          <w:i/>
          <w:sz w:val="22"/>
          <w:szCs w:val="22"/>
          <w:u w:val="single"/>
          <w:lang w:eastAsia="en-US"/>
        </w:rPr>
        <w:t>Right to Erasure (‘right to be forgotten’):</w:t>
      </w:r>
      <w:r w:rsidRPr="00B854E1">
        <w:rPr>
          <w:rFonts w:ascii="Arial" w:hAnsi="Arial" w:cs="Arial"/>
          <w:b/>
          <w:bCs/>
          <w:i/>
          <w:sz w:val="22"/>
          <w:szCs w:val="22"/>
          <w:lang w:eastAsia="en-US"/>
        </w:rPr>
        <w:t xml:space="preserve"> </w:t>
      </w:r>
      <w:r w:rsidRPr="00B854E1">
        <w:rPr>
          <w:rFonts w:ascii="Arial" w:hAnsi="Arial" w:cs="Arial"/>
          <w:iCs/>
          <w:sz w:val="22"/>
          <w:szCs w:val="22"/>
          <w:lang w:eastAsia="en-US"/>
        </w:rPr>
        <w:t xml:space="preserve">You have the right to request that we erase personal data about you that we hold. This is not an absolute right, and </w:t>
      </w:r>
      <w:r w:rsidR="00B73CBB">
        <w:rPr>
          <w:rFonts w:ascii="Arial" w:hAnsi="Arial" w:cs="Arial"/>
          <w:iCs/>
          <w:sz w:val="22"/>
          <w:szCs w:val="22"/>
          <w:lang w:eastAsia="en-US"/>
        </w:rPr>
        <w:t>relies up</w:t>
      </w:r>
      <w:r w:rsidRPr="00B854E1">
        <w:rPr>
          <w:rFonts w:ascii="Arial" w:hAnsi="Arial" w:cs="Arial"/>
          <w:iCs/>
          <w:sz w:val="22"/>
          <w:szCs w:val="22"/>
          <w:lang w:eastAsia="en-US"/>
        </w:rPr>
        <w:t>on</w:t>
      </w:r>
      <w:r w:rsidR="00B73CBB">
        <w:rPr>
          <w:rFonts w:ascii="Arial" w:hAnsi="Arial" w:cs="Arial"/>
          <w:iCs/>
          <w:sz w:val="22"/>
          <w:szCs w:val="22"/>
          <w:lang w:eastAsia="en-US"/>
        </w:rPr>
        <w:t xml:space="preserve"> your request being accompanied with a reasoned explanation as to why your data should be erased</w:t>
      </w:r>
      <w:r w:rsidRPr="00B854E1">
        <w:rPr>
          <w:rFonts w:ascii="Arial" w:hAnsi="Arial" w:cs="Arial"/>
          <w:iCs/>
          <w:sz w:val="22"/>
          <w:szCs w:val="22"/>
          <w:lang w:eastAsia="en-US"/>
        </w:rPr>
        <w:t xml:space="preserve"> </w:t>
      </w:r>
      <w:r w:rsidR="00497B0D">
        <w:rPr>
          <w:rFonts w:ascii="Arial" w:hAnsi="Arial" w:cs="Arial"/>
          <w:iCs/>
          <w:sz w:val="22"/>
          <w:szCs w:val="22"/>
          <w:lang w:eastAsia="en-US"/>
        </w:rPr>
        <w:t xml:space="preserve">and on </w:t>
      </w:r>
      <w:r w:rsidRPr="00B854E1">
        <w:rPr>
          <w:rFonts w:ascii="Arial" w:hAnsi="Arial" w:cs="Arial"/>
          <w:iCs/>
          <w:sz w:val="22"/>
          <w:szCs w:val="22"/>
          <w:lang w:eastAsia="en-US"/>
        </w:rPr>
        <w:t>the legal basis that applies, we may have overriding legitimate grounds to continue to process the data.</w:t>
      </w:r>
    </w:p>
    <w:p w14:paraId="03DCC066" w14:textId="77777777" w:rsidR="00380E2A" w:rsidRPr="00B854E1" w:rsidRDefault="00380E2A" w:rsidP="00380E2A">
      <w:pPr>
        <w:pStyle w:val="NoSpacing"/>
        <w:ind w:left="720"/>
        <w:jc w:val="both"/>
        <w:rPr>
          <w:rFonts w:ascii="Arial" w:hAnsi="Arial" w:cs="Arial"/>
          <w:iCs/>
          <w:sz w:val="8"/>
          <w:szCs w:val="8"/>
          <w:lang w:eastAsia="en-US"/>
        </w:rPr>
      </w:pPr>
    </w:p>
    <w:p w14:paraId="46CDCD3D" w14:textId="775AB071" w:rsidR="00380E2A" w:rsidRDefault="00380E2A" w:rsidP="00380E2A">
      <w:pPr>
        <w:pStyle w:val="NoSpacing"/>
        <w:numPr>
          <w:ilvl w:val="0"/>
          <w:numId w:val="6"/>
        </w:numPr>
        <w:jc w:val="both"/>
        <w:rPr>
          <w:rFonts w:ascii="Arial" w:hAnsi="Arial" w:cs="Arial"/>
          <w:sz w:val="22"/>
          <w:szCs w:val="22"/>
          <w:lang w:eastAsia="en-US"/>
        </w:rPr>
      </w:pPr>
      <w:r w:rsidRPr="000F4266">
        <w:rPr>
          <w:rFonts w:ascii="Arial" w:hAnsi="Arial" w:cs="Arial"/>
          <w:i/>
          <w:sz w:val="22"/>
          <w:szCs w:val="22"/>
          <w:u w:val="single"/>
          <w:lang w:eastAsia="en-US"/>
        </w:rPr>
        <w:t>Right to Restriction of Processing:</w:t>
      </w:r>
      <w:r w:rsidRPr="00B854E1">
        <w:rPr>
          <w:rFonts w:ascii="Arial" w:hAnsi="Arial" w:cs="Arial"/>
          <w:b/>
          <w:bCs/>
          <w:i/>
          <w:sz w:val="22"/>
          <w:szCs w:val="22"/>
          <w:lang w:eastAsia="en-US"/>
        </w:rPr>
        <w:t xml:space="preserve"> </w:t>
      </w:r>
      <w:r w:rsidRPr="00B854E1">
        <w:rPr>
          <w:rFonts w:ascii="Arial" w:hAnsi="Arial" w:cs="Arial"/>
          <w:sz w:val="22"/>
          <w:szCs w:val="22"/>
          <w:lang w:eastAsia="en-US"/>
        </w:rPr>
        <w:t xml:space="preserve">You have the right to request that we restrict processing of personal data about you that we hold. You can ask us to do this for </w:t>
      </w:r>
      <w:r w:rsidR="00497B0D">
        <w:rPr>
          <w:rFonts w:ascii="Arial" w:hAnsi="Arial" w:cs="Arial"/>
          <w:sz w:val="22"/>
          <w:szCs w:val="22"/>
          <w:lang w:eastAsia="en-US"/>
        </w:rPr>
        <w:t>legitimate interests with an explanation of your reasons for restriction</w:t>
      </w:r>
      <w:r w:rsidRPr="00B854E1">
        <w:rPr>
          <w:rFonts w:ascii="Arial" w:hAnsi="Arial" w:cs="Arial"/>
          <w:sz w:val="22"/>
          <w:szCs w:val="22"/>
          <w:lang w:eastAsia="en-US"/>
        </w:rPr>
        <w:t>, where you contest the accuracy of the data.</w:t>
      </w:r>
    </w:p>
    <w:p w14:paraId="6047823D" w14:textId="77777777" w:rsidR="00380E2A" w:rsidRPr="00B854E1" w:rsidRDefault="00380E2A" w:rsidP="00380E2A">
      <w:pPr>
        <w:pStyle w:val="NoSpacing"/>
        <w:ind w:left="720"/>
        <w:jc w:val="both"/>
        <w:rPr>
          <w:rFonts w:ascii="Arial" w:hAnsi="Arial" w:cs="Arial"/>
          <w:sz w:val="8"/>
          <w:szCs w:val="8"/>
          <w:lang w:eastAsia="en-US"/>
        </w:rPr>
      </w:pPr>
    </w:p>
    <w:p w14:paraId="325C3946" w14:textId="77777777" w:rsidR="00380E2A" w:rsidRPr="00B854E1" w:rsidRDefault="00380E2A" w:rsidP="00380E2A">
      <w:pPr>
        <w:pStyle w:val="NoSpacing"/>
        <w:numPr>
          <w:ilvl w:val="0"/>
          <w:numId w:val="6"/>
        </w:numPr>
        <w:jc w:val="both"/>
        <w:rPr>
          <w:rFonts w:ascii="Arial" w:hAnsi="Arial" w:cs="Arial"/>
          <w:sz w:val="22"/>
          <w:szCs w:val="22"/>
          <w:lang w:eastAsia="en-US"/>
        </w:rPr>
      </w:pPr>
      <w:r w:rsidRPr="000F4266">
        <w:rPr>
          <w:rFonts w:ascii="Arial" w:hAnsi="Arial" w:cs="Arial"/>
          <w:i/>
          <w:sz w:val="22"/>
          <w:szCs w:val="22"/>
          <w:u w:val="single"/>
          <w:lang w:eastAsia="en-US"/>
        </w:rPr>
        <w:t>Right to Object:</w:t>
      </w:r>
      <w:r w:rsidRPr="00B854E1">
        <w:rPr>
          <w:rFonts w:ascii="Arial" w:hAnsi="Arial" w:cs="Arial"/>
          <w:b/>
          <w:bCs/>
          <w:i/>
          <w:sz w:val="22"/>
          <w:szCs w:val="22"/>
          <w:lang w:eastAsia="en-US"/>
        </w:rPr>
        <w:t xml:space="preserve"> </w:t>
      </w:r>
      <w:r w:rsidRPr="00B854E1">
        <w:rPr>
          <w:rFonts w:ascii="Arial" w:hAnsi="Arial" w:cs="Arial"/>
          <w:sz w:val="22"/>
          <w:szCs w:val="22"/>
          <w:lang w:eastAsia="en-US"/>
        </w:rPr>
        <w:t xml:space="preserve">You have the right to object to the processing of personal data about you on grounds relating to your </w:t>
      </w:r>
      <w:r>
        <w:rPr>
          <w:rFonts w:ascii="Arial" w:hAnsi="Arial" w:cs="Arial"/>
          <w:sz w:val="22"/>
          <w:szCs w:val="22"/>
          <w:lang w:eastAsia="en-US"/>
        </w:rPr>
        <w:t xml:space="preserve">individual </w:t>
      </w:r>
      <w:r w:rsidRPr="00B854E1">
        <w:rPr>
          <w:rFonts w:ascii="Arial" w:hAnsi="Arial" w:cs="Arial"/>
          <w:sz w:val="22"/>
          <w:szCs w:val="22"/>
          <w:lang w:eastAsia="en-US"/>
        </w:rPr>
        <w:t xml:space="preserve">situation. This right is not absolute, and we may continue to use the data if we can demonstrate compelling legitimate grounds, </w:t>
      </w:r>
      <w:r w:rsidRPr="00B854E1">
        <w:rPr>
          <w:rFonts w:ascii="Arial" w:hAnsi="Arial" w:cs="Arial"/>
          <w:sz w:val="22"/>
          <w:szCs w:val="22"/>
          <w:u w:val="single"/>
          <w:lang w:eastAsia="en-US"/>
        </w:rPr>
        <w:t>unless</w:t>
      </w:r>
      <w:r w:rsidRPr="00B854E1">
        <w:rPr>
          <w:rFonts w:ascii="Arial" w:hAnsi="Arial" w:cs="Arial"/>
          <w:sz w:val="22"/>
          <w:szCs w:val="22"/>
          <w:lang w:eastAsia="en-US"/>
        </w:rPr>
        <w:t xml:space="preserve"> your object relates to marketing.</w:t>
      </w:r>
    </w:p>
    <w:p w14:paraId="170E077A" w14:textId="77777777" w:rsidR="00380E2A" w:rsidRPr="00AF7D48" w:rsidRDefault="00380E2A" w:rsidP="00380E2A">
      <w:pPr>
        <w:pStyle w:val="NoSpacing"/>
        <w:rPr>
          <w:rFonts w:ascii="Arial" w:hAnsi="Arial" w:cs="Arial"/>
          <w:iCs/>
          <w:sz w:val="16"/>
          <w:szCs w:val="16"/>
          <w:lang w:eastAsia="en-US"/>
        </w:rPr>
      </w:pPr>
    </w:p>
    <w:p w14:paraId="10418D05" w14:textId="77777777" w:rsidR="00380E2A" w:rsidRDefault="00380E2A" w:rsidP="00380E2A">
      <w:pPr>
        <w:pStyle w:val="NoSpacing"/>
        <w:rPr>
          <w:rFonts w:ascii="Arial" w:hAnsi="Arial" w:cs="Arial"/>
          <w:b/>
          <w:bCs/>
          <w:iCs/>
          <w:sz w:val="22"/>
          <w:szCs w:val="22"/>
          <w:u w:val="single"/>
          <w:lang w:eastAsia="en-US"/>
        </w:rPr>
      </w:pPr>
      <w:r w:rsidRPr="00B854E1">
        <w:rPr>
          <w:rFonts w:ascii="Arial" w:hAnsi="Arial" w:cs="Arial"/>
          <w:b/>
          <w:bCs/>
          <w:iCs/>
          <w:sz w:val="22"/>
          <w:szCs w:val="22"/>
          <w:u w:val="single"/>
          <w:lang w:eastAsia="en-US"/>
        </w:rPr>
        <w:t>How to Contact us</w:t>
      </w:r>
    </w:p>
    <w:p w14:paraId="3DCBA70C" w14:textId="77777777" w:rsidR="00380E2A" w:rsidRPr="00E61948" w:rsidRDefault="00380E2A" w:rsidP="00380E2A">
      <w:pPr>
        <w:pStyle w:val="NoSpacing"/>
        <w:rPr>
          <w:rFonts w:ascii="Arial" w:hAnsi="Arial" w:cs="Arial"/>
          <w:iCs/>
          <w:sz w:val="16"/>
          <w:szCs w:val="16"/>
          <w:lang w:eastAsia="en-US"/>
        </w:rPr>
      </w:pPr>
    </w:p>
    <w:p w14:paraId="48D453F8" w14:textId="1827531F" w:rsidR="00380E2A" w:rsidRPr="00595B6E" w:rsidRDefault="00380E2A" w:rsidP="00AD37FB">
      <w:pPr>
        <w:pStyle w:val="NoSpacing"/>
        <w:jc w:val="both"/>
        <w:rPr>
          <w:rFonts w:ascii="Arial" w:hAnsi="Arial" w:cs="Arial"/>
          <w:sz w:val="22"/>
          <w:szCs w:val="22"/>
          <w:lang w:eastAsia="en-US"/>
        </w:rPr>
      </w:pPr>
      <w:r w:rsidRPr="00595B6E">
        <w:rPr>
          <w:rFonts w:ascii="Arial" w:hAnsi="Arial" w:cs="Arial"/>
          <w:sz w:val="22"/>
          <w:szCs w:val="22"/>
          <w:lang w:eastAsia="en-US"/>
        </w:rPr>
        <w:t>Please contact your GP Practice if you have any questions about our privacy notice or information we hold about you.</w:t>
      </w:r>
    </w:p>
    <w:p w14:paraId="14A63E6B" w14:textId="77777777" w:rsidR="00380E2A" w:rsidRPr="00AF7D48" w:rsidRDefault="00380E2A" w:rsidP="00380E2A">
      <w:pPr>
        <w:pStyle w:val="NoSpacing"/>
        <w:rPr>
          <w:rFonts w:ascii="Arial" w:hAnsi="Arial" w:cs="Arial"/>
          <w:sz w:val="16"/>
          <w:szCs w:val="16"/>
          <w:lang w:eastAsia="en-US"/>
        </w:rPr>
      </w:pPr>
    </w:p>
    <w:p w14:paraId="48B542DF" w14:textId="77777777" w:rsidR="00380E2A" w:rsidRDefault="00380E2A" w:rsidP="00380E2A">
      <w:pPr>
        <w:pStyle w:val="NoSpacing"/>
        <w:rPr>
          <w:rFonts w:ascii="Arial" w:hAnsi="Arial" w:cs="Arial"/>
          <w:b/>
          <w:bCs/>
          <w:iCs/>
          <w:sz w:val="22"/>
          <w:szCs w:val="22"/>
          <w:u w:val="single"/>
          <w:lang w:eastAsia="en-US"/>
        </w:rPr>
      </w:pPr>
      <w:r w:rsidRPr="00B854E1">
        <w:rPr>
          <w:rFonts w:ascii="Arial" w:hAnsi="Arial" w:cs="Arial"/>
          <w:b/>
          <w:bCs/>
          <w:iCs/>
          <w:sz w:val="22"/>
          <w:szCs w:val="22"/>
          <w:u w:val="single"/>
          <w:lang w:eastAsia="en-US"/>
        </w:rPr>
        <w:t>Data Protection Officer</w:t>
      </w:r>
    </w:p>
    <w:p w14:paraId="6CD34119" w14:textId="77777777" w:rsidR="00380E2A" w:rsidRPr="00B854E1" w:rsidRDefault="00380E2A" w:rsidP="00380E2A">
      <w:pPr>
        <w:pStyle w:val="NoSpacing"/>
        <w:rPr>
          <w:rFonts w:ascii="Arial" w:hAnsi="Arial" w:cs="Arial"/>
          <w:b/>
          <w:bCs/>
          <w:iCs/>
          <w:sz w:val="16"/>
          <w:szCs w:val="16"/>
          <w:u w:val="single"/>
          <w:lang w:eastAsia="en-US"/>
        </w:rPr>
      </w:pPr>
    </w:p>
    <w:p w14:paraId="7F753EFC" w14:textId="77777777" w:rsidR="00380E2A" w:rsidRDefault="00380E2A" w:rsidP="00AD37FB">
      <w:pPr>
        <w:pStyle w:val="NoSpacing"/>
        <w:jc w:val="both"/>
        <w:rPr>
          <w:rFonts w:ascii="Arial" w:hAnsi="Arial" w:cs="Arial"/>
          <w:sz w:val="22"/>
          <w:szCs w:val="22"/>
          <w:lang w:eastAsia="en-US"/>
        </w:rPr>
      </w:pPr>
      <w:r w:rsidRPr="00595B6E">
        <w:rPr>
          <w:rFonts w:ascii="Arial" w:hAnsi="Arial" w:cs="Arial"/>
          <w:sz w:val="22"/>
          <w:szCs w:val="22"/>
          <w:lang w:eastAsia="en-US"/>
        </w:rPr>
        <w:t>The Practice is required to appoint a data protection officer (DPO).  This is an essential role in facilitating practice accountability and compliance with UK Data Protection Law.</w:t>
      </w:r>
    </w:p>
    <w:p w14:paraId="4FFE40C2" w14:textId="77777777" w:rsidR="00380E2A" w:rsidRPr="00AF7D48" w:rsidRDefault="00380E2A" w:rsidP="00380E2A">
      <w:pPr>
        <w:pStyle w:val="NoSpacing"/>
        <w:rPr>
          <w:rFonts w:ascii="Arial" w:hAnsi="Arial" w:cs="Arial"/>
          <w:iCs/>
          <w:sz w:val="14"/>
          <w:szCs w:val="14"/>
          <w:lang w:eastAsia="en-US"/>
        </w:rPr>
      </w:pPr>
    </w:p>
    <w:p w14:paraId="68072C04" w14:textId="77777777" w:rsidR="00380E2A" w:rsidRPr="00595B6E" w:rsidRDefault="00380E2A" w:rsidP="00380E2A">
      <w:pPr>
        <w:pStyle w:val="NoSpacing"/>
        <w:rPr>
          <w:rFonts w:ascii="Arial" w:hAnsi="Arial" w:cs="Arial"/>
          <w:sz w:val="22"/>
          <w:szCs w:val="22"/>
          <w:lang w:eastAsia="en-US"/>
        </w:rPr>
      </w:pPr>
      <w:r w:rsidRPr="00E61948">
        <w:rPr>
          <w:rFonts w:ascii="Arial" w:hAnsi="Arial" w:cs="Arial"/>
          <w:i/>
          <w:iCs/>
          <w:sz w:val="22"/>
          <w:szCs w:val="22"/>
          <w:lang w:eastAsia="en-US"/>
        </w:rPr>
        <w:t>Our Data Protection Officer is</w:t>
      </w:r>
      <w:r w:rsidRPr="00595B6E">
        <w:rPr>
          <w:rFonts w:ascii="Arial" w:hAnsi="Arial" w:cs="Arial"/>
          <w:sz w:val="22"/>
          <w:szCs w:val="22"/>
          <w:lang w:eastAsia="en-US"/>
        </w:rPr>
        <w:t>:</w:t>
      </w:r>
    </w:p>
    <w:p w14:paraId="7630719D" w14:textId="77777777" w:rsidR="00380E2A" w:rsidRPr="00AF7D48" w:rsidRDefault="00380E2A" w:rsidP="00380E2A">
      <w:pPr>
        <w:pStyle w:val="NoSpacing"/>
        <w:rPr>
          <w:rFonts w:ascii="Arial" w:hAnsi="Arial" w:cs="Arial"/>
          <w:sz w:val="12"/>
          <w:szCs w:val="12"/>
          <w:lang w:eastAsia="en-US"/>
        </w:rPr>
      </w:pPr>
    </w:p>
    <w:p w14:paraId="36CA15AC" w14:textId="77777777" w:rsidR="00FA5473" w:rsidRDefault="00380E2A" w:rsidP="00380E2A">
      <w:pPr>
        <w:pStyle w:val="NoSpacing"/>
        <w:rPr>
          <w:rFonts w:ascii="Arial" w:hAnsi="Arial" w:cs="Arial"/>
          <w:sz w:val="22"/>
          <w:szCs w:val="22"/>
          <w:lang w:eastAsia="en-US"/>
        </w:rPr>
      </w:pPr>
      <w:r w:rsidRPr="00B854E1">
        <w:rPr>
          <w:rFonts w:ascii="Arial" w:hAnsi="Arial" w:cs="Arial"/>
          <w:sz w:val="22"/>
          <w:szCs w:val="22"/>
          <w:lang w:eastAsia="en-US"/>
        </w:rPr>
        <w:t xml:space="preserve">Digital Health and Care Wales, </w:t>
      </w:r>
      <w:r w:rsidRPr="00B854E1">
        <w:rPr>
          <w:rFonts w:ascii="Arial" w:hAnsi="Arial" w:cs="Arial"/>
          <w:sz w:val="22"/>
          <w:szCs w:val="22"/>
          <w:lang w:eastAsia="en-US"/>
        </w:rPr>
        <w:br/>
        <w:t xml:space="preserve">Information Governance, Data Protection Officer Support Service </w:t>
      </w:r>
      <w:r w:rsidRPr="00B854E1">
        <w:rPr>
          <w:rFonts w:ascii="Arial" w:hAnsi="Arial" w:cs="Arial"/>
          <w:sz w:val="22"/>
          <w:szCs w:val="22"/>
          <w:lang w:eastAsia="en-US"/>
        </w:rPr>
        <w:br/>
        <w:t xml:space="preserve">4th Floor, Tŷ Glan-yr-Afon </w:t>
      </w:r>
      <w:r w:rsidRPr="00B854E1">
        <w:rPr>
          <w:rFonts w:ascii="Arial" w:hAnsi="Arial" w:cs="Arial"/>
          <w:sz w:val="22"/>
          <w:szCs w:val="22"/>
          <w:lang w:eastAsia="en-US"/>
        </w:rPr>
        <w:br/>
        <w:t xml:space="preserve">21 Cowbridge Road East </w:t>
      </w:r>
      <w:r w:rsidRPr="00B854E1">
        <w:rPr>
          <w:rFonts w:ascii="Arial" w:hAnsi="Arial" w:cs="Arial"/>
          <w:sz w:val="22"/>
          <w:szCs w:val="22"/>
          <w:lang w:eastAsia="en-US"/>
        </w:rPr>
        <w:br/>
        <w:t xml:space="preserve">Cardiff </w:t>
      </w:r>
      <w:r w:rsidRPr="00B854E1">
        <w:rPr>
          <w:rFonts w:ascii="Arial" w:hAnsi="Arial" w:cs="Arial"/>
          <w:sz w:val="22"/>
          <w:szCs w:val="22"/>
          <w:lang w:eastAsia="en-US"/>
        </w:rPr>
        <w:br/>
        <w:t>CF11 9AD</w:t>
      </w:r>
    </w:p>
    <w:p w14:paraId="3B837DE9" w14:textId="4B9BE5C2" w:rsidR="00380E2A" w:rsidRDefault="00380E2A" w:rsidP="00380E2A">
      <w:pPr>
        <w:pStyle w:val="NoSpacing"/>
        <w:rPr>
          <w:rFonts w:ascii="Arial" w:hAnsi="Arial" w:cs="Arial"/>
          <w:sz w:val="22"/>
          <w:szCs w:val="22"/>
          <w:lang w:eastAsia="en-US"/>
        </w:rPr>
      </w:pPr>
      <w:r w:rsidRPr="00FA5473">
        <w:rPr>
          <w:rFonts w:ascii="Arial" w:hAnsi="Arial" w:cs="Arial"/>
          <w:sz w:val="16"/>
          <w:szCs w:val="16"/>
          <w:lang w:eastAsia="en-US"/>
        </w:rPr>
        <w:t xml:space="preserve"> </w:t>
      </w:r>
      <w:r w:rsidRPr="00FA5473">
        <w:rPr>
          <w:rFonts w:ascii="Arial" w:hAnsi="Arial" w:cs="Arial"/>
          <w:sz w:val="16"/>
          <w:szCs w:val="16"/>
          <w:lang w:eastAsia="en-US"/>
        </w:rPr>
        <w:br/>
      </w:r>
      <w:r w:rsidRPr="00B854E1">
        <w:rPr>
          <w:rFonts w:ascii="Arial" w:hAnsi="Arial" w:cs="Arial"/>
          <w:sz w:val="22"/>
          <w:szCs w:val="22"/>
          <w:lang w:eastAsia="en-US"/>
        </w:rPr>
        <w:t xml:space="preserve">Email: </w:t>
      </w:r>
      <w:hyperlink r:id="rId9" w:history="1">
        <w:r w:rsidRPr="00FA5473">
          <w:rPr>
            <w:rFonts w:ascii="Arial" w:hAnsi="Arial" w:cs="Arial"/>
            <w:color w:val="0070C0"/>
            <w:sz w:val="22"/>
            <w:szCs w:val="22"/>
            <w:u w:val="single"/>
            <w:lang w:eastAsia="en-US"/>
          </w:rPr>
          <w:t>DHCWGMPDPO@wales.nhs.uk</w:t>
        </w:r>
      </w:hyperlink>
      <w:r w:rsidRPr="00FA5473">
        <w:rPr>
          <w:rFonts w:ascii="Arial" w:hAnsi="Arial" w:cs="Arial"/>
          <w:color w:val="0070C0"/>
          <w:sz w:val="22"/>
          <w:szCs w:val="22"/>
          <w:lang w:eastAsia="en-US"/>
        </w:rPr>
        <w:t xml:space="preserve"> </w:t>
      </w:r>
    </w:p>
    <w:p w14:paraId="3E822072" w14:textId="77777777" w:rsidR="00380E2A" w:rsidRPr="00AF7D48" w:rsidRDefault="00380E2A" w:rsidP="00380E2A">
      <w:pPr>
        <w:pStyle w:val="NoSpacing"/>
        <w:rPr>
          <w:rFonts w:ascii="Arial" w:hAnsi="Arial" w:cs="Arial"/>
          <w:sz w:val="16"/>
          <w:szCs w:val="16"/>
          <w:lang w:eastAsia="en-US"/>
        </w:rPr>
      </w:pPr>
    </w:p>
    <w:p w14:paraId="6D46D641" w14:textId="77777777" w:rsidR="00380E2A" w:rsidRDefault="00380E2A" w:rsidP="00380E2A">
      <w:pPr>
        <w:pStyle w:val="NoSpacing"/>
        <w:rPr>
          <w:rFonts w:ascii="Arial" w:hAnsi="Arial" w:cs="Arial"/>
          <w:b/>
          <w:bCs/>
          <w:iCs/>
          <w:sz w:val="22"/>
          <w:szCs w:val="22"/>
          <w:u w:val="single"/>
          <w:lang w:eastAsia="en-US"/>
        </w:rPr>
      </w:pPr>
      <w:r w:rsidRPr="00B854E1">
        <w:rPr>
          <w:rFonts w:ascii="Arial" w:hAnsi="Arial" w:cs="Arial"/>
          <w:b/>
          <w:bCs/>
          <w:iCs/>
          <w:sz w:val="22"/>
          <w:szCs w:val="22"/>
          <w:u w:val="single"/>
          <w:lang w:eastAsia="en-US"/>
        </w:rPr>
        <w:t>Right to complain to the Information Commissioner</w:t>
      </w:r>
    </w:p>
    <w:p w14:paraId="51967BBD" w14:textId="77777777" w:rsidR="00380E2A" w:rsidRPr="00B854E1" w:rsidRDefault="00380E2A" w:rsidP="00380E2A">
      <w:pPr>
        <w:pStyle w:val="NoSpacing"/>
        <w:rPr>
          <w:rFonts w:ascii="Arial" w:hAnsi="Arial" w:cs="Arial"/>
          <w:b/>
          <w:bCs/>
          <w:iCs/>
          <w:sz w:val="16"/>
          <w:szCs w:val="16"/>
          <w:lang w:eastAsia="en-US"/>
        </w:rPr>
      </w:pPr>
    </w:p>
    <w:p w14:paraId="1515F2E1" w14:textId="77777777" w:rsidR="00380E2A" w:rsidRDefault="00380E2A" w:rsidP="00380E2A">
      <w:pPr>
        <w:pStyle w:val="NoSpacing"/>
        <w:jc w:val="both"/>
        <w:rPr>
          <w:rFonts w:ascii="Arial" w:hAnsi="Arial" w:cs="Arial"/>
          <w:sz w:val="22"/>
          <w:szCs w:val="22"/>
          <w:lang w:eastAsia="en-US"/>
        </w:rPr>
      </w:pPr>
      <w:r w:rsidRPr="00595B6E">
        <w:rPr>
          <w:rFonts w:ascii="Arial" w:hAnsi="Arial" w:cs="Arial"/>
          <w:sz w:val="22"/>
          <w:szCs w:val="22"/>
          <w:lang w:eastAsia="en-US"/>
        </w:rPr>
        <w:t xml:space="preserve">You have the right to complain to the Information Commissioner if you are not happy with any aspect of practices processing of personal data or believe that we are not meeting our responsibilities as a data controller. </w:t>
      </w:r>
    </w:p>
    <w:p w14:paraId="061366D3" w14:textId="77777777" w:rsidR="00380E2A" w:rsidRPr="00AF7D48" w:rsidRDefault="00380E2A" w:rsidP="00380E2A">
      <w:pPr>
        <w:pStyle w:val="NoSpacing"/>
        <w:rPr>
          <w:rFonts w:ascii="Arial" w:hAnsi="Arial" w:cs="Arial"/>
          <w:sz w:val="14"/>
          <w:szCs w:val="14"/>
          <w:lang w:eastAsia="en-US"/>
        </w:rPr>
      </w:pPr>
    </w:p>
    <w:p w14:paraId="315C7243" w14:textId="77777777" w:rsidR="00380E2A" w:rsidRPr="00E61948" w:rsidRDefault="00380E2A" w:rsidP="00380E2A">
      <w:pPr>
        <w:pStyle w:val="NoSpacing"/>
        <w:rPr>
          <w:rFonts w:ascii="Arial" w:hAnsi="Arial" w:cs="Arial"/>
          <w:i/>
          <w:iCs/>
          <w:sz w:val="22"/>
          <w:szCs w:val="22"/>
          <w:lang w:eastAsia="en-US"/>
        </w:rPr>
      </w:pPr>
      <w:r w:rsidRPr="00E61948">
        <w:rPr>
          <w:rFonts w:ascii="Arial" w:hAnsi="Arial" w:cs="Arial"/>
          <w:i/>
          <w:iCs/>
          <w:sz w:val="22"/>
          <w:szCs w:val="22"/>
          <w:lang w:eastAsia="en-US"/>
        </w:rPr>
        <w:t>The contact details for the Information Commissioner are:</w:t>
      </w:r>
    </w:p>
    <w:p w14:paraId="4298445D" w14:textId="77777777" w:rsidR="00380E2A" w:rsidRPr="00B86BFF" w:rsidRDefault="00380E2A" w:rsidP="00380E2A">
      <w:pPr>
        <w:pStyle w:val="NoSpacing"/>
        <w:rPr>
          <w:rFonts w:ascii="Arial" w:hAnsi="Arial" w:cs="Arial"/>
          <w:sz w:val="8"/>
          <w:szCs w:val="8"/>
          <w:lang w:eastAsia="en-US"/>
        </w:rPr>
      </w:pPr>
    </w:p>
    <w:p w14:paraId="66837D53" w14:textId="77777777" w:rsidR="00380E2A" w:rsidRDefault="00380E2A" w:rsidP="00380E2A">
      <w:pPr>
        <w:pStyle w:val="NoSpacing"/>
        <w:rPr>
          <w:rFonts w:ascii="Arial" w:hAnsi="Arial" w:cs="Arial"/>
          <w:sz w:val="22"/>
          <w:szCs w:val="22"/>
          <w:lang w:eastAsia="en-US"/>
        </w:rPr>
      </w:pPr>
      <w:r w:rsidRPr="00595B6E">
        <w:rPr>
          <w:rFonts w:ascii="Arial" w:hAnsi="Arial" w:cs="Arial"/>
          <w:sz w:val="22"/>
          <w:szCs w:val="22"/>
          <w:lang w:eastAsia="en-US"/>
        </w:rPr>
        <w:t>Information Commissioner’s Office</w:t>
      </w:r>
      <w:r>
        <w:rPr>
          <w:rFonts w:ascii="Arial" w:hAnsi="Arial" w:cs="Arial"/>
          <w:sz w:val="22"/>
          <w:szCs w:val="22"/>
          <w:lang w:eastAsia="en-US"/>
        </w:rPr>
        <w:t xml:space="preserve"> Wales</w:t>
      </w:r>
      <w:r w:rsidRPr="00595B6E">
        <w:rPr>
          <w:rFonts w:ascii="Arial" w:hAnsi="Arial" w:cs="Arial"/>
          <w:sz w:val="22"/>
          <w:szCs w:val="22"/>
          <w:lang w:eastAsia="en-US"/>
        </w:rPr>
        <w:br/>
      </w:r>
      <w:r>
        <w:rPr>
          <w:rFonts w:ascii="Arial" w:hAnsi="Arial" w:cs="Arial"/>
          <w:sz w:val="22"/>
          <w:szCs w:val="22"/>
          <w:lang w:eastAsia="en-US"/>
        </w:rPr>
        <w:t>2</w:t>
      </w:r>
      <w:r w:rsidRPr="00B062C0">
        <w:rPr>
          <w:rFonts w:ascii="Arial" w:hAnsi="Arial" w:cs="Arial"/>
          <w:sz w:val="22"/>
          <w:szCs w:val="22"/>
          <w:vertAlign w:val="superscript"/>
          <w:lang w:eastAsia="en-US"/>
        </w:rPr>
        <w:t>nd</w:t>
      </w:r>
      <w:r>
        <w:rPr>
          <w:rFonts w:ascii="Arial" w:hAnsi="Arial" w:cs="Arial"/>
          <w:sz w:val="22"/>
          <w:szCs w:val="22"/>
          <w:lang w:eastAsia="en-US"/>
        </w:rPr>
        <w:t xml:space="preserve"> Floor</w:t>
      </w:r>
    </w:p>
    <w:p w14:paraId="5D6BB550" w14:textId="77777777" w:rsidR="00380E2A" w:rsidRDefault="00380E2A" w:rsidP="00380E2A">
      <w:pPr>
        <w:pStyle w:val="NoSpacing"/>
        <w:rPr>
          <w:rFonts w:ascii="Arial" w:hAnsi="Arial" w:cs="Arial"/>
          <w:sz w:val="22"/>
          <w:szCs w:val="22"/>
          <w:lang w:eastAsia="en-US"/>
        </w:rPr>
      </w:pPr>
      <w:r>
        <w:rPr>
          <w:rFonts w:ascii="Arial" w:hAnsi="Arial" w:cs="Arial"/>
          <w:sz w:val="22"/>
          <w:szCs w:val="22"/>
          <w:lang w:eastAsia="en-US"/>
        </w:rPr>
        <w:t>Churchill House</w:t>
      </w:r>
    </w:p>
    <w:p w14:paraId="0817A7F1" w14:textId="77777777" w:rsidR="00380E2A" w:rsidRDefault="00380E2A" w:rsidP="00380E2A">
      <w:pPr>
        <w:pStyle w:val="NoSpacing"/>
        <w:rPr>
          <w:rFonts w:ascii="Arial" w:hAnsi="Arial" w:cs="Arial"/>
          <w:sz w:val="22"/>
          <w:szCs w:val="22"/>
          <w:lang w:eastAsia="en-US"/>
        </w:rPr>
      </w:pPr>
      <w:r>
        <w:rPr>
          <w:rFonts w:ascii="Arial" w:hAnsi="Arial" w:cs="Arial"/>
          <w:sz w:val="22"/>
          <w:szCs w:val="22"/>
          <w:lang w:eastAsia="en-US"/>
        </w:rPr>
        <w:t>Churchill Way</w:t>
      </w:r>
      <w:r w:rsidRPr="00595B6E">
        <w:rPr>
          <w:rFonts w:ascii="Arial" w:hAnsi="Arial" w:cs="Arial"/>
          <w:sz w:val="22"/>
          <w:szCs w:val="22"/>
          <w:lang w:eastAsia="en-US"/>
        </w:rPr>
        <w:br/>
      </w:r>
      <w:r>
        <w:rPr>
          <w:rFonts w:ascii="Arial" w:hAnsi="Arial" w:cs="Arial"/>
          <w:sz w:val="22"/>
          <w:szCs w:val="22"/>
          <w:lang w:eastAsia="en-US"/>
        </w:rPr>
        <w:t>Cardiff</w:t>
      </w:r>
    </w:p>
    <w:p w14:paraId="0E926EEB" w14:textId="77777777" w:rsidR="00380E2A" w:rsidRPr="00595B6E" w:rsidRDefault="00380E2A" w:rsidP="00380E2A">
      <w:pPr>
        <w:pStyle w:val="NoSpacing"/>
        <w:rPr>
          <w:rFonts w:ascii="Arial" w:hAnsi="Arial" w:cs="Arial"/>
          <w:sz w:val="22"/>
          <w:szCs w:val="22"/>
          <w:lang w:eastAsia="en-US"/>
        </w:rPr>
      </w:pPr>
      <w:r>
        <w:rPr>
          <w:rFonts w:ascii="Arial" w:hAnsi="Arial" w:cs="Arial"/>
          <w:sz w:val="22"/>
          <w:szCs w:val="22"/>
          <w:lang w:eastAsia="en-US"/>
        </w:rPr>
        <w:t>CF10 2HH</w:t>
      </w:r>
    </w:p>
    <w:p w14:paraId="367FB681" w14:textId="01AE4B4B" w:rsidR="00380E2A" w:rsidRDefault="00380E2A" w:rsidP="00380E2A">
      <w:pPr>
        <w:pStyle w:val="NoSpacing"/>
        <w:rPr>
          <w:rFonts w:ascii="Arial" w:hAnsi="Arial" w:cs="Arial"/>
          <w:sz w:val="22"/>
          <w:szCs w:val="22"/>
          <w:lang w:eastAsia="en-US"/>
        </w:rPr>
      </w:pPr>
      <w:r w:rsidRPr="00595B6E">
        <w:rPr>
          <w:rFonts w:ascii="Arial" w:hAnsi="Arial" w:cs="Arial"/>
          <w:sz w:val="22"/>
          <w:szCs w:val="22"/>
          <w:lang w:eastAsia="en-US"/>
        </w:rPr>
        <w:t xml:space="preserve">Tel: 0303 </w:t>
      </w:r>
      <w:r>
        <w:rPr>
          <w:rFonts w:ascii="Arial" w:hAnsi="Arial" w:cs="Arial"/>
          <w:sz w:val="22"/>
          <w:szCs w:val="22"/>
          <w:lang w:eastAsia="en-US"/>
        </w:rPr>
        <w:t>414</w:t>
      </w:r>
      <w:r w:rsidRPr="00595B6E">
        <w:rPr>
          <w:rFonts w:ascii="Arial" w:hAnsi="Arial" w:cs="Arial"/>
          <w:sz w:val="22"/>
          <w:szCs w:val="22"/>
          <w:lang w:eastAsia="en-US"/>
        </w:rPr>
        <w:t xml:space="preserve"> </w:t>
      </w:r>
      <w:r>
        <w:rPr>
          <w:rFonts w:ascii="Arial" w:hAnsi="Arial" w:cs="Arial"/>
          <w:sz w:val="22"/>
          <w:szCs w:val="22"/>
          <w:lang w:eastAsia="en-US"/>
        </w:rPr>
        <w:t>6421</w:t>
      </w:r>
      <w:bookmarkStart w:id="0" w:name="_GoBack"/>
      <w:bookmarkEnd w:id="0"/>
    </w:p>
    <w:p w14:paraId="168B2DA0" w14:textId="77777777" w:rsidR="00FA5473" w:rsidRPr="00FA5473" w:rsidRDefault="00FA5473" w:rsidP="00380E2A">
      <w:pPr>
        <w:pStyle w:val="NoSpacing"/>
        <w:rPr>
          <w:rFonts w:ascii="Arial" w:hAnsi="Arial" w:cs="Arial"/>
          <w:sz w:val="16"/>
          <w:szCs w:val="16"/>
          <w:lang w:eastAsia="en-US"/>
        </w:rPr>
      </w:pPr>
    </w:p>
    <w:p w14:paraId="5C894C40" w14:textId="77777777" w:rsidR="00380E2A" w:rsidRDefault="00380E2A" w:rsidP="00380E2A">
      <w:pPr>
        <w:pStyle w:val="NoSpacing"/>
        <w:rPr>
          <w:rFonts w:ascii="Arial" w:hAnsi="Arial" w:cs="Arial"/>
          <w:sz w:val="22"/>
          <w:szCs w:val="22"/>
          <w:lang w:eastAsia="en-US"/>
        </w:rPr>
      </w:pPr>
      <w:r>
        <w:rPr>
          <w:rFonts w:ascii="Arial" w:hAnsi="Arial" w:cs="Arial"/>
          <w:sz w:val="22"/>
          <w:szCs w:val="22"/>
          <w:lang w:eastAsia="en-US"/>
        </w:rPr>
        <w:t>Email:</w:t>
      </w:r>
      <w:r w:rsidRPr="00B062C0">
        <w:t xml:space="preserve"> </w:t>
      </w:r>
      <w:hyperlink r:id="rId10" w:history="1">
        <w:r w:rsidRPr="00C026A1">
          <w:rPr>
            <w:rStyle w:val="Hyperlink"/>
            <w:rFonts w:ascii="Arial" w:hAnsi="Arial" w:cs="Arial"/>
            <w:sz w:val="22"/>
            <w:szCs w:val="22"/>
            <w:lang w:eastAsia="en-US"/>
          </w:rPr>
          <w:t>wales@ico.org.uk</w:t>
        </w:r>
      </w:hyperlink>
    </w:p>
    <w:p w14:paraId="13034D71" w14:textId="20ECD833" w:rsidR="000D1667" w:rsidRDefault="00380E2A" w:rsidP="00E07216">
      <w:pPr>
        <w:pStyle w:val="NoSpacing"/>
      </w:pPr>
      <w:r w:rsidRPr="00595B6E">
        <w:rPr>
          <w:rFonts w:ascii="Arial" w:hAnsi="Arial" w:cs="Arial"/>
          <w:sz w:val="22"/>
          <w:szCs w:val="22"/>
          <w:lang w:eastAsia="en-US"/>
        </w:rPr>
        <w:t xml:space="preserve">Website: </w:t>
      </w:r>
      <w:hyperlink r:id="rId11" w:history="1">
        <w:r w:rsidRPr="00FA5473">
          <w:rPr>
            <w:rFonts w:ascii="Arial" w:hAnsi="Arial" w:cs="Arial"/>
            <w:color w:val="0070C0"/>
            <w:sz w:val="22"/>
            <w:szCs w:val="22"/>
            <w:u w:val="single"/>
          </w:rPr>
          <w:t>Wales office | ICO</w:t>
        </w:r>
      </w:hyperlink>
    </w:p>
    <w:sectPr w:rsidR="000D1667" w:rsidSect="00FA5473">
      <w:pgSz w:w="11906" w:h="16838"/>
      <w:pgMar w:top="90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613"/>
    <w:multiLevelType w:val="hybridMultilevel"/>
    <w:tmpl w:val="512C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302D3"/>
    <w:multiLevelType w:val="hybridMultilevel"/>
    <w:tmpl w:val="465C97C0"/>
    <w:lvl w:ilvl="0" w:tplc="3A8C988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43B13"/>
    <w:multiLevelType w:val="hybridMultilevel"/>
    <w:tmpl w:val="EDBC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02DDB"/>
    <w:multiLevelType w:val="hybridMultilevel"/>
    <w:tmpl w:val="E2D4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C1854"/>
    <w:multiLevelType w:val="hybridMultilevel"/>
    <w:tmpl w:val="079E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5F33"/>
    <w:multiLevelType w:val="hybridMultilevel"/>
    <w:tmpl w:val="53CC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A35B8"/>
    <w:multiLevelType w:val="hybridMultilevel"/>
    <w:tmpl w:val="29FE626A"/>
    <w:lvl w:ilvl="0" w:tplc="E65285C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B5D89"/>
    <w:multiLevelType w:val="hybridMultilevel"/>
    <w:tmpl w:val="49D2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E5C33"/>
    <w:multiLevelType w:val="hybridMultilevel"/>
    <w:tmpl w:val="CCE4F9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2A"/>
    <w:rsid w:val="000525FB"/>
    <w:rsid w:val="000B7340"/>
    <w:rsid w:val="000E79C8"/>
    <w:rsid w:val="001743AC"/>
    <w:rsid w:val="001E3631"/>
    <w:rsid w:val="002C1E77"/>
    <w:rsid w:val="003329A2"/>
    <w:rsid w:val="00362C1B"/>
    <w:rsid w:val="00380E2A"/>
    <w:rsid w:val="00410287"/>
    <w:rsid w:val="00490CCF"/>
    <w:rsid w:val="00497B0D"/>
    <w:rsid w:val="004D1391"/>
    <w:rsid w:val="0062450A"/>
    <w:rsid w:val="0069061E"/>
    <w:rsid w:val="006963BE"/>
    <w:rsid w:val="006A3EA2"/>
    <w:rsid w:val="007027BE"/>
    <w:rsid w:val="00740B46"/>
    <w:rsid w:val="007E26EA"/>
    <w:rsid w:val="0082165C"/>
    <w:rsid w:val="00874861"/>
    <w:rsid w:val="008803C6"/>
    <w:rsid w:val="00AD37FB"/>
    <w:rsid w:val="00AF7D48"/>
    <w:rsid w:val="00B1351D"/>
    <w:rsid w:val="00B73CBB"/>
    <w:rsid w:val="00BD6E05"/>
    <w:rsid w:val="00C474EC"/>
    <w:rsid w:val="00C96F80"/>
    <w:rsid w:val="00CD64E6"/>
    <w:rsid w:val="00D03239"/>
    <w:rsid w:val="00D92A79"/>
    <w:rsid w:val="00E07216"/>
    <w:rsid w:val="00E850A5"/>
    <w:rsid w:val="00F23D07"/>
    <w:rsid w:val="00FA5473"/>
    <w:rsid w:val="00FD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087"/>
  <w15:chartTrackingRefBased/>
  <w15:docId w15:val="{06B0C50F-B3E1-43D9-9E64-A736AD16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E2A"/>
    <w:pPr>
      <w:spacing w:after="120" w:line="264" w:lineRule="auto"/>
    </w:pPr>
    <w:rPr>
      <w:rFonts w:eastAsiaTheme="minorEastAsia"/>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80E2A"/>
    <w:rPr>
      <w:color w:val="0563C1" w:themeColor="hyperlink"/>
      <w:u w:val="single"/>
    </w:rPr>
  </w:style>
  <w:style w:type="paragraph" w:styleId="NoSpacing">
    <w:name w:val="No Spacing"/>
    <w:uiPriority w:val="1"/>
    <w:qFormat/>
    <w:rsid w:val="00380E2A"/>
    <w:pPr>
      <w:spacing w:after="0" w:line="240" w:lineRule="auto"/>
    </w:pPr>
    <w:rPr>
      <w:rFonts w:eastAsiaTheme="minorEastAsia"/>
      <w:sz w:val="21"/>
      <w:szCs w:val="21"/>
      <w:lang w:eastAsia="en-GB"/>
    </w:rPr>
  </w:style>
  <w:style w:type="character" w:styleId="CommentReference">
    <w:name w:val="annotation reference"/>
    <w:basedOn w:val="DefaultParagraphFont"/>
    <w:uiPriority w:val="99"/>
    <w:semiHidden/>
    <w:unhideWhenUsed/>
    <w:rsid w:val="00874861"/>
    <w:rPr>
      <w:sz w:val="16"/>
      <w:szCs w:val="16"/>
    </w:rPr>
  </w:style>
  <w:style w:type="paragraph" w:styleId="CommentText">
    <w:name w:val="annotation text"/>
    <w:basedOn w:val="Normal"/>
    <w:link w:val="CommentTextChar"/>
    <w:uiPriority w:val="99"/>
    <w:semiHidden/>
    <w:unhideWhenUsed/>
    <w:rsid w:val="00874861"/>
    <w:pPr>
      <w:spacing w:line="240" w:lineRule="auto"/>
    </w:pPr>
    <w:rPr>
      <w:sz w:val="20"/>
      <w:szCs w:val="20"/>
    </w:rPr>
  </w:style>
  <w:style w:type="character" w:customStyle="1" w:styleId="CommentTextChar">
    <w:name w:val="Comment Text Char"/>
    <w:basedOn w:val="DefaultParagraphFont"/>
    <w:link w:val="CommentText"/>
    <w:uiPriority w:val="99"/>
    <w:semiHidden/>
    <w:rsid w:val="0087486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74861"/>
    <w:rPr>
      <w:b/>
      <w:bCs/>
    </w:rPr>
  </w:style>
  <w:style w:type="character" w:customStyle="1" w:styleId="CommentSubjectChar">
    <w:name w:val="Comment Subject Char"/>
    <w:basedOn w:val="CommentTextChar"/>
    <w:link w:val="CommentSubject"/>
    <w:uiPriority w:val="99"/>
    <w:semiHidden/>
    <w:rsid w:val="00874861"/>
    <w:rPr>
      <w:rFonts w:eastAsiaTheme="minorEastAsia"/>
      <w:b/>
      <w:bCs/>
      <w:sz w:val="20"/>
      <w:szCs w:val="20"/>
      <w:lang w:eastAsia="en-GB"/>
    </w:rPr>
  </w:style>
  <w:style w:type="paragraph" w:styleId="BalloonText">
    <w:name w:val="Balloon Text"/>
    <w:basedOn w:val="Normal"/>
    <w:link w:val="BalloonTextChar"/>
    <w:uiPriority w:val="99"/>
    <w:semiHidden/>
    <w:unhideWhenUsed/>
    <w:rsid w:val="00874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861"/>
    <w:rPr>
      <w:rFonts w:ascii="Segoe UI" w:eastAsiaTheme="minorEastAsia" w:hAnsi="Segoe UI" w:cs="Segoe UI"/>
      <w:sz w:val="18"/>
      <w:szCs w:val="18"/>
      <w:lang w:eastAsia="en-GB"/>
    </w:rPr>
  </w:style>
  <w:style w:type="paragraph" w:styleId="ListParagraph">
    <w:name w:val="List Paragraph"/>
    <w:basedOn w:val="Normal"/>
    <w:uiPriority w:val="34"/>
    <w:qFormat/>
    <w:rsid w:val="007E2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831530">
      <w:bodyDiv w:val="1"/>
      <w:marLeft w:val="0"/>
      <w:marRight w:val="0"/>
      <w:marTop w:val="0"/>
      <w:marBottom w:val="0"/>
      <w:divBdr>
        <w:top w:val="none" w:sz="0" w:space="0" w:color="auto"/>
        <w:left w:val="none" w:sz="0" w:space="0" w:color="auto"/>
        <w:bottom w:val="none" w:sz="0" w:space="0" w:color="auto"/>
        <w:right w:val="none" w:sz="0" w:space="0" w:color="auto"/>
      </w:divBdr>
      <w:divsChild>
        <w:div w:id="90861688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22-03/records-management-code-of-practice-for-health-and-social-care-2022.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about-the-ico/who-we-are/wales-office/" TargetMode="External"/><Relationship Id="rId5" Type="http://schemas.openxmlformats.org/officeDocument/2006/relationships/styles" Target="styles.xml"/><Relationship Id="rId10" Type="http://schemas.openxmlformats.org/officeDocument/2006/relationships/hyperlink" Target="mailto:wales@ico.org.uk" TargetMode="External"/><Relationship Id="rId4" Type="http://schemas.openxmlformats.org/officeDocument/2006/relationships/numbering" Target="numbering.xml"/><Relationship Id="rId9" Type="http://schemas.openxmlformats.org/officeDocument/2006/relationships/hyperlink" Target="mailto:DHCWGMPDPO@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F870E531D3A44A5C4BF7041B67D5E" ma:contentTypeVersion="16" ma:contentTypeDescription="Create a new document." ma:contentTypeScope="" ma:versionID="8ec3a4ad1f428ebe3d1ce4ab068f214e">
  <xsd:schema xmlns:xsd="http://www.w3.org/2001/XMLSchema" xmlns:xs="http://www.w3.org/2001/XMLSchema" xmlns:p="http://schemas.microsoft.com/office/2006/metadata/properties" xmlns:ns3="00916176-4219-4564-b702-b07ca35b0359" xmlns:ns4="2293ab62-ae13-4f1f-95db-1a66e2b5c897" targetNamespace="http://schemas.microsoft.com/office/2006/metadata/properties" ma:root="true" ma:fieldsID="73098176368c837fb63f91bd009a16ad" ns3:_="" ns4:_="">
    <xsd:import namespace="00916176-4219-4564-b702-b07ca35b0359"/>
    <xsd:import namespace="2293ab62-ae13-4f1f-95db-1a66e2b5c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6176-4219-4564-b702-b07ca35b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3ab62-ae13-4f1f-95db-1a66e2b5c8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916176-4219-4564-b702-b07ca35b0359" xsi:nil="true"/>
  </documentManagement>
</p:properties>
</file>

<file path=customXml/itemProps1.xml><?xml version="1.0" encoding="utf-8"?>
<ds:datastoreItem xmlns:ds="http://schemas.openxmlformats.org/officeDocument/2006/customXml" ds:itemID="{953E8CCA-5E9D-4EFF-9651-06EA9383A916}">
  <ds:schemaRefs>
    <ds:schemaRef ds:uri="http://schemas.microsoft.com/sharepoint/v3/contenttype/forms"/>
  </ds:schemaRefs>
</ds:datastoreItem>
</file>

<file path=customXml/itemProps2.xml><?xml version="1.0" encoding="utf-8"?>
<ds:datastoreItem xmlns:ds="http://schemas.openxmlformats.org/officeDocument/2006/customXml" ds:itemID="{DD30457A-FC00-4938-80F7-31ED8E7C5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6176-4219-4564-b702-b07ca35b0359"/>
    <ds:schemaRef ds:uri="2293ab62-ae13-4f1f-95db-1a66e2b5c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E0BD7-47DB-4A48-829B-65C4EAB307EB}">
  <ds:schemaRefs>
    <ds:schemaRef ds:uri="http://purl.org/dc/terms/"/>
    <ds:schemaRef ds:uri="http://schemas.microsoft.com/office/2006/metadata/properties"/>
    <ds:schemaRef ds:uri="http://www.w3.org/XML/1998/namespace"/>
    <ds:schemaRef ds:uri="00916176-4219-4564-b702-b07ca35b0359"/>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2293ab62-ae13-4f1f-95db-1a66e2b5c89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CardiffandVale UHB</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Williams (Cardiff and Vale UHB - Primary, Community &amp; Intermediate Care)</dc:creator>
  <cp:keywords/>
  <dc:description/>
  <cp:lastModifiedBy>Sheila Williams (Cardiff and Vale UHB - Primary, Community &amp; Intermediate Care)</cp:lastModifiedBy>
  <cp:revision>5</cp:revision>
  <dcterms:created xsi:type="dcterms:W3CDTF">2024-01-30T08:19:00Z</dcterms:created>
  <dcterms:modified xsi:type="dcterms:W3CDTF">2024-01-30T18:39:00Z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0x010100DA7F870E531D3A44A5C4BF7041B67D5E</vt:lpwstr>
  </property>
</Properties>
</file>